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191B83D" w:rsidR="00077587" w:rsidRPr="00682753" w:rsidRDefault="00077587" w:rsidP="00613055">
      <w:pPr>
        <w:pStyle w:val="Header"/>
        <w:jc w:val="center"/>
        <w:rPr>
          <w:rFonts w:ascii="Arial" w:hAnsi="Arial" w:cs="Arial"/>
          <w:color w:val="00755A"/>
          <w:sz w:val="24"/>
          <w:szCs w:val="24"/>
        </w:rPr>
      </w:pPr>
      <w:r w:rsidRPr="00682753">
        <w:rPr>
          <w:rFonts w:ascii="Arial" w:eastAsia="Times New Roman" w:hAnsi="Arial" w:cs="Arial"/>
          <w:b/>
          <w:color w:val="00755A"/>
          <w:sz w:val="24"/>
          <w:szCs w:val="24"/>
          <w:lang w:eastAsia="en-GB"/>
        </w:rPr>
        <w:t>Role Description &amp; Person Profile</w:t>
      </w:r>
    </w:p>
    <w:p w14:paraId="6214DB5B" w14:textId="77777777" w:rsidR="00077587" w:rsidRPr="00682753" w:rsidRDefault="00077587" w:rsidP="00C4670C">
      <w:pPr>
        <w:spacing w:after="0"/>
        <w:rPr>
          <w:rFonts w:ascii="Arial" w:eastAsia="Times New Roman" w:hAnsi="Arial" w:cs="Arial"/>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9F3689" w:rsidRPr="00682753" w14:paraId="4BF2D7C0" w14:textId="77777777" w:rsidTr="3FCEE56D">
        <w:tc>
          <w:tcPr>
            <w:tcW w:w="2694" w:type="dxa"/>
            <w:shd w:val="clear" w:color="auto" w:fill="F2F2F2" w:themeFill="background1" w:themeFillShade="F2"/>
          </w:tcPr>
          <w:p w14:paraId="57C42C42" w14:textId="77777777" w:rsidR="00C01223" w:rsidRPr="00682753" w:rsidRDefault="00D451E0" w:rsidP="00077587">
            <w:pPr>
              <w:spacing w:before="40" w:after="40" w:line="240" w:lineRule="auto"/>
              <w:rPr>
                <w:rFonts w:ascii="Arial" w:eastAsia="Times New Roman" w:hAnsi="Arial" w:cs="Arial"/>
                <w:b/>
                <w:sz w:val="20"/>
                <w:szCs w:val="20"/>
                <w:lang w:eastAsia="en-GB"/>
              </w:rPr>
            </w:pPr>
            <w:r w:rsidRPr="00682753">
              <w:rPr>
                <w:rFonts w:ascii="Arial" w:eastAsia="Times New Roman" w:hAnsi="Arial" w:cs="Arial"/>
                <w:b/>
                <w:sz w:val="20"/>
                <w:szCs w:val="20"/>
                <w:lang w:eastAsia="en-GB"/>
              </w:rPr>
              <w:t xml:space="preserve">Job </w:t>
            </w:r>
            <w:r w:rsidR="006E3E25" w:rsidRPr="00682753">
              <w:rPr>
                <w:rFonts w:ascii="Arial" w:eastAsia="Times New Roman" w:hAnsi="Arial" w:cs="Arial"/>
                <w:b/>
                <w:sz w:val="20"/>
                <w:szCs w:val="20"/>
                <w:lang w:eastAsia="en-GB"/>
              </w:rPr>
              <w:t>T</w:t>
            </w:r>
            <w:r w:rsidRPr="00682753">
              <w:rPr>
                <w:rFonts w:ascii="Arial" w:eastAsia="Times New Roman" w:hAnsi="Arial" w:cs="Arial"/>
                <w:b/>
                <w:sz w:val="20"/>
                <w:szCs w:val="20"/>
                <w:lang w:eastAsia="en-GB"/>
              </w:rPr>
              <w:t>itl</w:t>
            </w:r>
            <w:r w:rsidR="00864BD3" w:rsidRPr="00682753">
              <w:rPr>
                <w:rFonts w:ascii="Arial" w:eastAsia="Times New Roman" w:hAnsi="Arial" w:cs="Arial"/>
                <w:b/>
                <w:sz w:val="20"/>
                <w:szCs w:val="20"/>
                <w:lang w:eastAsia="en-GB"/>
              </w:rPr>
              <w:t>e</w:t>
            </w:r>
          </w:p>
          <w:p w14:paraId="34421115" w14:textId="4D8FCE3B" w:rsidR="00E96F87" w:rsidRPr="00682753" w:rsidRDefault="00E96F87" w:rsidP="00077587">
            <w:pPr>
              <w:spacing w:before="40" w:after="40" w:line="240" w:lineRule="auto"/>
              <w:rPr>
                <w:rFonts w:ascii="Arial" w:eastAsia="Times New Roman" w:hAnsi="Arial" w:cs="Arial"/>
                <w:b/>
                <w:sz w:val="20"/>
                <w:szCs w:val="20"/>
                <w:lang w:eastAsia="en-GB"/>
              </w:rPr>
            </w:pPr>
          </w:p>
        </w:tc>
        <w:tc>
          <w:tcPr>
            <w:tcW w:w="6946" w:type="dxa"/>
            <w:vAlign w:val="bottom"/>
          </w:tcPr>
          <w:p w14:paraId="2D03B348" w14:textId="77777777" w:rsidR="00C01223" w:rsidRDefault="00682753" w:rsidP="00C01223">
            <w:pPr>
              <w:spacing w:before="40" w:after="40" w:line="240" w:lineRule="auto"/>
              <w:rPr>
                <w:rFonts w:ascii="Arial" w:eastAsia="Times New Roman" w:hAnsi="Arial" w:cs="Arial"/>
                <w:sz w:val="20"/>
                <w:szCs w:val="20"/>
                <w:lang w:eastAsia="en-GB"/>
              </w:rPr>
            </w:pPr>
            <w:r>
              <w:rPr>
                <w:rFonts w:ascii="Arial" w:eastAsia="Times New Roman" w:hAnsi="Arial" w:cs="Arial"/>
                <w:sz w:val="20"/>
                <w:szCs w:val="20"/>
                <w:lang w:eastAsia="en-GB"/>
              </w:rPr>
              <w:t>Leadership Hiring and Employee Experience Partner</w:t>
            </w:r>
          </w:p>
          <w:p w14:paraId="65962413" w14:textId="5108D401" w:rsidR="00682753" w:rsidRPr="00682753" w:rsidRDefault="00682753" w:rsidP="00C01223">
            <w:pPr>
              <w:spacing w:before="40" w:after="40" w:line="240" w:lineRule="auto"/>
              <w:rPr>
                <w:rFonts w:ascii="Arial" w:eastAsia="Times New Roman" w:hAnsi="Arial" w:cs="Arial"/>
                <w:sz w:val="20"/>
                <w:szCs w:val="20"/>
                <w:lang w:eastAsia="en-GB"/>
              </w:rPr>
            </w:pPr>
          </w:p>
        </w:tc>
      </w:tr>
      <w:tr w:rsidR="006E3E25" w:rsidRPr="00682753" w14:paraId="7CD6784C" w14:textId="77777777" w:rsidTr="3FCEE56D">
        <w:tc>
          <w:tcPr>
            <w:tcW w:w="2694" w:type="dxa"/>
            <w:shd w:val="clear" w:color="auto" w:fill="F2F2F2" w:themeFill="background1" w:themeFillShade="F2"/>
          </w:tcPr>
          <w:p w14:paraId="7087F0C9" w14:textId="77777777" w:rsidR="00C01223" w:rsidRPr="00682753" w:rsidRDefault="006E3E25" w:rsidP="00077587">
            <w:pPr>
              <w:spacing w:before="40" w:after="40" w:line="240" w:lineRule="auto"/>
              <w:rPr>
                <w:rFonts w:ascii="Arial" w:eastAsia="Times New Roman" w:hAnsi="Arial" w:cs="Arial"/>
                <w:b/>
                <w:sz w:val="20"/>
                <w:szCs w:val="20"/>
                <w:lang w:eastAsia="en-GB"/>
              </w:rPr>
            </w:pPr>
            <w:r w:rsidRPr="00682753">
              <w:rPr>
                <w:rFonts w:ascii="Arial" w:eastAsia="Times New Roman" w:hAnsi="Arial" w:cs="Arial"/>
                <w:b/>
                <w:sz w:val="20"/>
                <w:szCs w:val="20"/>
                <w:lang w:eastAsia="en-GB"/>
              </w:rPr>
              <w:t>Business</w:t>
            </w:r>
          </w:p>
          <w:p w14:paraId="01E6FB11" w14:textId="3038BAC6" w:rsidR="00E96F87" w:rsidRPr="00682753" w:rsidRDefault="00E96F87" w:rsidP="00077587">
            <w:pPr>
              <w:spacing w:before="40" w:after="40" w:line="240" w:lineRule="auto"/>
              <w:rPr>
                <w:rFonts w:ascii="Arial" w:eastAsia="Times New Roman" w:hAnsi="Arial" w:cs="Arial"/>
                <w:b/>
                <w:sz w:val="20"/>
                <w:szCs w:val="20"/>
                <w:lang w:eastAsia="en-GB"/>
              </w:rPr>
            </w:pPr>
          </w:p>
        </w:tc>
        <w:tc>
          <w:tcPr>
            <w:tcW w:w="6946" w:type="dxa"/>
            <w:vAlign w:val="center"/>
          </w:tcPr>
          <w:p w14:paraId="153A68E3" w14:textId="40C5FF59" w:rsidR="00C01223" w:rsidRPr="00682753" w:rsidRDefault="00682753" w:rsidP="00077587">
            <w:pPr>
              <w:spacing w:before="40" w:after="40" w:line="240" w:lineRule="auto"/>
              <w:rPr>
                <w:rFonts w:ascii="Arial" w:eastAsia="Times New Roman" w:hAnsi="Arial" w:cs="Arial"/>
                <w:sz w:val="20"/>
                <w:szCs w:val="20"/>
                <w:lang w:eastAsia="en-GB"/>
              </w:rPr>
            </w:pPr>
            <w:r>
              <w:rPr>
                <w:rFonts w:ascii="Arial" w:eastAsia="Times New Roman" w:hAnsi="Arial" w:cs="Arial"/>
                <w:sz w:val="20"/>
                <w:szCs w:val="20"/>
                <w:lang w:eastAsia="en-GB"/>
              </w:rPr>
              <w:t>AB Agri | Centre</w:t>
            </w:r>
          </w:p>
        </w:tc>
      </w:tr>
      <w:tr w:rsidR="009F3689" w:rsidRPr="00682753" w14:paraId="12659DC1" w14:textId="77777777" w:rsidTr="3FCEE56D">
        <w:tc>
          <w:tcPr>
            <w:tcW w:w="2694" w:type="dxa"/>
            <w:shd w:val="clear" w:color="auto" w:fill="F2F2F2" w:themeFill="background1" w:themeFillShade="F2"/>
          </w:tcPr>
          <w:p w14:paraId="27844C9C" w14:textId="77777777" w:rsidR="00C01223" w:rsidRPr="00682753" w:rsidRDefault="00E12102" w:rsidP="00077587">
            <w:pPr>
              <w:spacing w:before="40" w:after="40" w:line="240" w:lineRule="auto"/>
              <w:rPr>
                <w:rFonts w:ascii="Arial" w:eastAsia="Times New Roman" w:hAnsi="Arial" w:cs="Arial"/>
                <w:b/>
                <w:sz w:val="20"/>
                <w:szCs w:val="20"/>
                <w:lang w:eastAsia="en-GB"/>
              </w:rPr>
            </w:pPr>
            <w:r w:rsidRPr="00682753">
              <w:rPr>
                <w:rFonts w:ascii="Arial" w:eastAsia="Times New Roman" w:hAnsi="Arial" w:cs="Arial"/>
                <w:b/>
                <w:sz w:val="20"/>
                <w:szCs w:val="20"/>
                <w:lang w:eastAsia="en-GB"/>
              </w:rPr>
              <w:t>Location</w:t>
            </w:r>
          </w:p>
          <w:p w14:paraId="36DDFAA7" w14:textId="0E2B5A6D" w:rsidR="00E96F87" w:rsidRPr="00682753" w:rsidRDefault="00E96F87" w:rsidP="00077587">
            <w:pPr>
              <w:spacing w:before="40" w:after="40" w:line="240" w:lineRule="auto"/>
              <w:rPr>
                <w:rFonts w:ascii="Arial" w:eastAsia="Times New Roman" w:hAnsi="Arial" w:cs="Arial"/>
                <w:b/>
                <w:sz w:val="20"/>
                <w:szCs w:val="20"/>
                <w:lang w:eastAsia="en-GB"/>
              </w:rPr>
            </w:pPr>
          </w:p>
        </w:tc>
        <w:tc>
          <w:tcPr>
            <w:tcW w:w="6946" w:type="dxa"/>
            <w:vAlign w:val="center"/>
          </w:tcPr>
          <w:p w14:paraId="7CE5AE88" w14:textId="32FE5B0A" w:rsidR="00C01223" w:rsidRPr="00682753" w:rsidRDefault="00682753" w:rsidP="00077587">
            <w:pPr>
              <w:spacing w:before="40" w:after="4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Peterborough, Hybrid </w:t>
            </w:r>
          </w:p>
        </w:tc>
      </w:tr>
      <w:tr w:rsidR="00886396" w:rsidRPr="00682753" w14:paraId="6C232B81" w14:textId="77777777" w:rsidTr="3FCEE56D">
        <w:tc>
          <w:tcPr>
            <w:tcW w:w="2694" w:type="dxa"/>
            <w:shd w:val="clear" w:color="auto" w:fill="F2F2F2" w:themeFill="background1" w:themeFillShade="F2"/>
          </w:tcPr>
          <w:p w14:paraId="61BFDED2" w14:textId="77777777" w:rsidR="00886396" w:rsidRPr="00682753" w:rsidRDefault="00886396" w:rsidP="2C25DCFD">
            <w:pPr>
              <w:spacing w:before="40" w:after="40" w:line="240" w:lineRule="auto"/>
              <w:rPr>
                <w:rFonts w:ascii="Arial" w:eastAsia="Times New Roman" w:hAnsi="Arial" w:cs="Arial"/>
                <w:b/>
                <w:bCs/>
                <w:sz w:val="20"/>
                <w:szCs w:val="20"/>
                <w:lang w:eastAsia="en-GB"/>
              </w:rPr>
            </w:pPr>
            <w:r w:rsidRPr="00682753">
              <w:rPr>
                <w:rFonts w:ascii="Arial" w:eastAsia="Times New Roman" w:hAnsi="Arial" w:cs="Arial"/>
                <w:b/>
                <w:bCs/>
                <w:sz w:val="20"/>
                <w:szCs w:val="20"/>
                <w:lang w:eastAsia="en-GB"/>
              </w:rPr>
              <w:t>Job Level</w:t>
            </w:r>
          </w:p>
          <w:p w14:paraId="7722D006" w14:textId="6CF566D1" w:rsidR="00886396" w:rsidRPr="00682753" w:rsidRDefault="00886396" w:rsidP="2C25DCFD">
            <w:pPr>
              <w:spacing w:before="40" w:after="40" w:line="240" w:lineRule="auto"/>
              <w:rPr>
                <w:rFonts w:ascii="Arial" w:eastAsia="Times New Roman" w:hAnsi="Arial" w:cs="Arial"/>
                <w:b/>
                <w:bCs/>
                <w:sz w:val="20"/>
                <w:szCs w:val="20"/>
                <w:lang w:eastAsia="en-GB"/>
              </w:rPr>
            </w:pPr>
          </w:p>
        </w:tc>
        <w:tc>
          <w:tcPr>
            <w:tcW w:w="6946" w:type="dxa"/>
          </w:tcPr>
          <w:p w14:paraId="0D936F58" w14:textId="6C46B5A4" w:rsidR="00886396" w:rsidRPr="00682753" w:rsidRDefault="0033159A" w:rsidP="005F75F2">
            <w:pPr>
              <w:spacing w:before="40" w:after="40" w:line="240" w:lineRule="auto"/>
              <w:rPr>
                <w:rFonts w:ascii="Arial" w:eastAsia="Times New Roman" w:hAnsi="Arial" w:cs="Arial"/>
                <w:sz w:val="20"/>
                <w:szCs w:val="20"/>
                <w:lang w:eastAsia="en-GB"/>
              </w:rPr>
            </w:pPr>
            <w:r>
              <w:rPr>
                <w:rFonts w:ascii="Arial" w:eastAsia="Times New Roman" w:hAnsi="Arial" w:cs="Arial"/>
                <w:sz w:val="20"/>
                <w:szCs w:val="20"/>
                <w:lang w:eastAsia="en-GB"/>
              </w:rPr>
              <w:t>12</w:t>
            </w:r>
          </w:p>
        </w:tc>
      </w:tr>
      <w:tr w:rsidR="009F3689" w:rsidRPr="00682753" w14:paraId="519475EB" w14:textId="77777777" w:rsidTr="3FCEE56D">
        <w:tc>
          <w:tcPr>
            <w:tcW w:w="2694" w:type="dxa"/>
            <w:shd w:val="clear" w:color="auto" w:fill="F2F2F2" w:themeFill="background1" w:themeFillShade="F2"/>
          </w:tcPr>
          <w:p w14:paraId="599DF58F" w14:textId="2722AD4E" w:rsidR="1F2C3DD8" w:rsidRPr="00682753" w:rsidRDefault="1F2C3DD8" w:rsidP="2C25DCFD">
            <w:pPr>
              <w:spacing w:before="40" w:after="40" w:line="240" w:lineRule="auto"/>
              <w:rPr>
                <w:rFonts w:ascii="Arial" w:hAnsi="Arial" w:cs="Arial"/>
              </w:rPr>
            </w:pPr>
            <w:r w:rsidRPr="00682753">
              <w:rPr>
                <w:rFonts w:ascii="Arial" w:eastAsia="Times New Roman" w:hAnsi="Arial" w:cs="Arial"/>
                <w:b/>
                <w:bCs/>
                <w:sz w:val="20"/>
                <w:szCs w:val="20"/>
                <w:lang w:eastAsia="en-GB"/>
              </w:rPr>
              <w:t>Team Structure</w:t>
            </w:r>
          </w:p>
          <w:p w14:paraId="09962585" w14:textId="2B1D1A0C" w:rsidR="00E96F87" w:rsidRPr="00682753" w:rsidRDefault="1F2C3DD8" w:rsidP="15EE2D6D">
            <w:pPr>
              <w:spacing w:before="40" w:after="40" w:line="240" w:lineRule="auto"/>
              <w:rPr>
                <w:rFonts w:ascii="Arial" w:eastAsia="Times New Roman" w:hAnsi="Arial" w:cs="Arial"/>
                <w:sz w:val="18"/>
                <w:szCs w:val="18"/>
                <w:lang w:eastAsia="en-GB"/>
              </w:rPr>
            </w:pPr>
            <w:r w:rsidRPr="00682753">
              <w:rPr>
                <w:rFonts w:ascii="Arial" w:eastAsia="Times New Roman" w:hAnsi="Arial" w:cs="Arial"/>
                <w:sz w:val="18"/>
                <w:szCs w:val="18"/>
                <w:lang w:eastAsia="en-GB"/>
              </w:rPr>
              <w:t>Reports to and direct reports</w:t>
            </w:r>
          </w:p>
        </w:tc>
        <w:tc>
          <w:tcPr>
            <w:tcW w:w="6946" w:type="dxa"/>
          </w:tcPr>
          <w:p w14:paraId="1225DCCE" w14:textId="0E878FB9" w:rsidR="00C01223" w:rsidRPr="00682753" w:rsidRDefault="00682753" w:rsidP="005F75F2">
            <w:pPr>
              <w:spacing w:before="40" w:after="40" w:line="240" w:lineRule="auto"/>
              <w:rPr>
                <w:rFonts w:ascii="Arial" w:eastAsia="Times New Roman" w:hAnsi="Arial" w:cs="Arial"/>
                <w:sz w:val="20"/>
                <w:szCs w:val="20"/>
                <w:lang w:eastAsia="en-GB"/>
              </w:rPr>
            </w:pPr>
            <w:r>
              <w:rPr>
                <w:rFonts w:ascii="Arial" w:eastAsia="Times New Roman" w:hAnsi="Arial" w:cs="Arial"/>
                <w:sz w:val="20"/>
                <w:szCs w:val="20"/>
                <w:lang w:eastAsia="en-GB"/>
              </w:rPr>
              <w:t>Reports to</w:t>
            </w:r>
            <w:r w:rsidR="005358BB">
              <w:rPr>
                <w:rFonts w:ascii="Arial" w:eastAsia="Times New Roman" w:hAnsi="Arial" w:cs="Arial"/>
                <w:sz w:val="20"/>
                <w:szCs w:val="20"/>
                <w:lang w:eastAsia="en-GB"/>
              </w:rPr>
              <w:t xml:space="preserve"> </w:t>
            </w:r>
            <w:r>
              <w:rPr>
                <w:rFonts w:ascii="Arial" w:eastAsia="Times New Roman" w:hAnsi="Arial" w:cs="Arial"/>
                <w:sz w:val="20"/>
                <w:szCs w:val="20"/>
                <w:lang w:eastAsia="en-GB"/>
              </w:rPr>
              <w:t>Talent &amp; Engagement</w:t>
            </w:r>
            <w:r w:rsidR="005358BB">
              <w:rPr>
                <w:rFonts w:ascii="Arial" w:eastAsia="Times New Roman" w:hAnsi="Arial" w:cs="Arial"/>
                <w:sz w:val="20"/>
                <w:szCs w:val="20"/>
                <w:lang w:eastAsia="en-GB"/>
              </w:rPr>
              <w:t xml:space="preserve"> Director </w:t>
            </w:r>
          </w:p>
        </w:tc>
      </w:tr>
      <w:tr w:rsidR="00C01223" w:rsidRPr="00682753" w14:paraId="37E48ADB" w14:textId="77777777" w:rsidTr="3FCEE56D">
        <w:tc>
          <w:tcPr>
            <w:tcW w:w="2694" w:type="dxa"/>
            <w:shd w:val="clear" w:color="auto" w:fill="F2F2F2" w:themeFill="background1" w:themeFillShade="F2"/>
          </w:tcPr>
          <w:p w14:paraId="0B69DB1F" w14:textId="77777777" w:rsidR="00E96F87" w:rsidRPr="00682753" w:rsidRDefault="00C01223" w:rsidP="005F75F2">
            <w:pPr>
              <w:spacing w:before="40" w:after="40" w:line="240" w:lineRule="auto"/>
              <w:rPr>
                <w:rFonts w:ascii="Arial" w:eastAsia="Times New Roman" w:hAnsi="Arial" w:cs="Arial"/>
                <w:b/>
                <w:sz w:val="20"/>
                <w:szCs w:val="20"/>
                <w:lang w:eastAsia="en-GB"/>
              </w:rPr>
            </w:pPr>
            <w:r w:rsidRPr="00682753">
              <w:rPr>
                <w:rFonts w:ascii="Arial" w:eastAsia="Times New Roman" w:hAnsi="Arial" w:cs="Arial"/>
                <w:b/>
                <w:sz w:val="20"/>
                <w:szCs w:val="20"/>
                <w:lang w:eastAsia="en-GB"/>
              </w:rPr>
              <w:t>Budget Responsibility</w:t>
            </w:r>
          </w:p>
          <w:p w14:paraId="30A2552A" w14:textId="40A4C016" w:rsidR="00C01223" w:rsidRPr="00682753" w:rsidRDefault="00C01223" w:rsidP="005F75F2">
            <w:pPr>
              <w:spacing w:before="40" w:after="40" w:line="240" w:lineRule="auto"/>
              <w:rPr>
                <w:rFonts w:ascii="Arial" w:eastAsia="Times New Roman" w:hAnsi="Arial" w:cs="Arial"/>
                <w:b/>
                <w:sz w:val="20"/>
                <w:szCs w:val="20"/>
                <w:lang w:eastAsia="en-GB"/>
              </w:rPr>
            </w:pPr>
            <w:r w:rsidRPr="00682753">
              <w:rPr>
                <w:rFonts w:ascii="Arial" w:eastAsia="Times New Roman" w:hAnsi="Arial" w:cs="Arial"/>
                <w:b/>
                <w:sz w:val="20"/>
                <w:szCs w:val="20"/>
                <w:lang w:eastAsia="en-GB"/>
              </w:rPr>
              <w:t xml:space="preserve"> </w:t>
            </w:r>
          </w:p>
        </w:tc>
        <w:tc>
          <w:tcPr>
            <w:tcW w:w="6946" w:type="dxa"/>
          </w:tcPr>
          <w:p w14:paraId="5EA9EC8B" w14:textId="68B679A0" w:rsidR="00C01223" w:rsidRPr="00682753" w:rsidRDefault="00682753" w:rsidP="005F75F2">
            <w:pPr>
              <w:spacing w:before="40" w:after="40"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bl>
    <w:p w14:paraId="13C9C91A" w14:textId="77777777" w:rsidR="00C01223" w:rsidRPr="00682753" w:rsidRDefault="00C01223" w:rsidP="00272C79">
      <w:pPr>
        <w:tabs>
          <w:tab w:val="left" w:pos="1655"/>
        </w:tabs>
        <w:spacing w:after="0"/>
        <w:rPr>
          <w:rFonts w:ascii="Arial" w:hAnsi="Arial" w:cs="Arial"/>
          <w:sz w:val="20"/>
          <w:szCs w:val="20"/>
        </w:rPr>
      </w:pPr>
    </w:p>
    <w:p w14:paraId="77DBE51E" w14:textId="77777777" w:rsidR="00613055" w:rsidRPr="00682753" w:rsidRDefault="00613055" w:rsidP="00272C79">
      <w:pPr>
        <w:tabs>
          <w:tab w:val="left" w:pos="1655"/>
        </w:tabs>
        <w:spacing w:after="0"/>
        <w:rPr>
          <w:rFonts w:ascii="Arial" w:hAnsi="Arial" w:cs="Arial"/>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C01223" w:rsidRPr="00682753" w14:paraId="412DFE37" w14:textId="77777777" w:rsidTr="00B60E62">
        <w:tc>
          <w:tcPr>
            <w:tcW w:w="2694" w:type="dxa"/>
            <w:shd w:val="clear" w:color="auto" w:fill="F2F2F2" w:themeFill="background1" w:themeFillShade="F2"/>
          </w:tcPr>
          <w:p w14:paraId="73B0B9D6" w14:textId="77777777" w:rsidR="00C01223" w:rsidRPr="00682753" w:rsidRDefault="00C01223" w:rsidP="00384900">
            <w:pPr>
              <w:spacing w:before="40" w:after="40" w:line="240" w:lineRule="auto"/>
              <w:rPr>
                <w:rFonts w:ascii="Arial" w:eastAsia="Times New Roman" w:hAnsi="Arial" w:cs="Arial"/>
                <w:b/>
                <w:sz w:val="20"/>
                <w:szCs w:val="20"/>
                <w:lang w:eastAsia="en-GB"/>
              </w:rPr>
            </w:pPr>
            <w:r w:rsidRPr="00682753">
              <w:rPr>
                <w:rFonts w:ascii="Arial" w:eastAsia="Times New Roman" w:hAnsi="Arial" w:cs="Arial"/>
                <w:b/>
                <w:sz w:val="20"/>
                <w:szCs w:val="20"/>
                <w:lang w:eastAsia="en-GB"/>
              </w:rPr>
              <w:t>Role Overview</w:t>
            </w:r>
          </w:p>
          <w:p w14:paraId="520D5603" w14:textId="77777777" w:rsidR="00C01223" w:rsidRPr="00682753" w:rsidRDefault="00C01223" w:rsidP="00384900">
            <w:pPr>
              <w:spacing w:before="40" w:after="40" w:line="240" w:lineRule="auto"/>
              <w:rPr>
                <w:rFonts w:ascii="Arial" w:eastAsia="Times New Roman" w:hAnsi="Arial" w:cs="Arial"/>
                <w:bCs/>
                <w:sz w:val="18"/>
                <w:szCs w:val="18"/>
                <w:lang w:eastAsia="en-GB"/>
              </w:rPr>
            </w:pPr>
            <w:r w:rsidRPr="00682753">
              <w:rPr>
                <w:rFonts w:ascii="Arial" w:eastAsia="Times New Roman" w:hAnsi="Arial" w:cs="Arial"/>
                <w:bCs/>
                <w:sz w:val="18"/>
                <w:szCs w:val="18"/>
                <w:lang w:eastAsia="en-GB"/>
              </w:rPr>
              <w:t xml:space="preserve">Impact Statement </w:t>
            </w:r>
          </w:p>
          <w:p w14:paraId="5DD6424C" w14:textId="77777777" w:rsidR="00C01223" w:rsidRPr="00682753" w:rsidRDefault="00C01223" w:rsidP="00384900">
            <w:pPr>
              <w:spacing w:before="40" w:after="40" w:line="240" w:lineRule="auto"/>
              <w:rPr>
                <w:rFonts w:ascii="Arial" w:eastAsia="Times New Roman" w:hAnsi="Arial" w:cs="Arial"/>
                <w:bCs/>
                <w:sz w:val="20"/>
                <w:szCs w:val="20"/>
                <w:lang w:eastAsia="en-GB"/>
              </w:rPr>
            </w:pPr>
          </w:p>
        </w:tc>
        <w:tc>
          <w:tcPr>
            <w:tcW w:w="6946" w:type="dxa"/>
            <w:vAlign w:val="bottom"/>
          </w:tcPr>
          <w:p w14:paraId="07FC859B" w14:textId="5893DFB1" w:rsidR="00682753" w:rsidRPr="00682753" w:rsidRDefault="00682753" w:rsidP="00682753">
            <w:pPr>
              <w:pStyle w:val="NoSpacing"/>
              <w:rPr>
                <w:rFonts w:ascii="Arial" w:hAnsi="Arial" w:cs="Arial"/>
                <w:sz w:val="20"/>
                <w:szCs w:val="20"/>
              </w:rPr>
            </w:pPr>
            <w:r w:rsidRPr="00682753">
              <w:rPr>
                <w:rFonts w:ascii="Arial" w:hAnsi="Arial" w:cs="Arial"/>
                <w:sz w:val="20"/>
                <w:szCs w:val="20"/>
              </w:rPr>
              <w:t>The Leadership Hiring &amp; Employee Experience Partner plays a unique role within the Talent team, leading two important areas of responsibility.</w:t>
            </w:r>
          </w:p>
          <w:p w14:paraId="7D9E4CF1" w14:textId="77777777" w:rsidR="00682753" w:rsidRPr="00682753" w:rsidRDefault="00682753" w:rsidP="00682753">
            <w:pPr>
              <w:pStyle w:val="NoSpacing"/>
              <w:rPr>
                <w:rFonts w:ascii="Arial" w:hAnsi="Arial" w:cs="Arial"/>
                <w:sz w:val="20"/>
                <w:szCs w:val="20"/>
              </w:rPr>
            </w:pPr>
          </w:p>
          <w:p w14:paraId="3CFABE40" w14:textId="50F1FA7C" w:rsidR="00682753" w:rsidRPr="00682753" w:rsidRDefault="00682753" w:rsidP="00682753">
            <w:pPr>
              <w:pStyle w:val="NoSpacing"/>
              <w:rPr>
                <w:rFonts w:ascii="Arial" w:hAnsi="Arial" w:cs="Arial"/>
                <w:sz w:val="20"/>
                <w:szCs w:val="20"/>
              </w:rPr>
            </w:pPr>
            <w:r w:rsidRPr="00682753">
              <w:rPr>
                <w:rFonts w:ascii="Arial" w:hAnsi="Arial" w:cs="Arial"/>
                <w:sz w:val="20"/>
                <w:szCs w:val="20"/>
              </w:rPr>
              <w:t>Firstly, they will own the delivery of executive and senior leadership recruitment across the Group, ensuring we attract, assess and onboard exceptional leaders who will drive business performance and shape our future success</w:t>
            </w:r>
            <w:r w:rsidR="0085011C">
              <w:rPr>
                <w:rFonts w:ascii="Arial" w:hAnsi="Arial" w:cs="Arial"/>
                <w:sz w:val="20"/>
                <w:szCs w:val="20"/>
              </w:rPr>
              <w:t xml:space="preserve"> and culture</w:t>
            </w:r>
            <w:r w:rsidRPr="00682753">
              <w:rPr>
                <w:rFonts w:ascii="Arial" w:hAnsi="Arial" w:cs="Arial"/>
                <w:sz w:val="20"/>
                <w:szCs w:val="20"/>
              </w:rPr>
              <w:t>.</w:t>
            </w:r>
            <w:r>
              <w:rPr>
                <w:rFonts w:ascii="Arial" w:hAnsi="Arial" w:cs="Arial"/>
                <w:sz w:val="20"/>
                <w:szCs w:val="20"/>
              </w:rPr>
              <w:t xml:space="preserve"> This is an individual contributor role where the postholder is responsible for sourcing candidates as well as designing assessment processes for evaluating talent.  </w:t>
            </w:r>
          </w:p>
          <w:p w14:paraId="7A616B19" w14:textId="77777777" w:rsidR="00682753" w:rsidRPr="00682753" w:rsidRDefault="00682753" w:rsidP="00682753">
            <w:pPr>
              <w:pStyle w:val="NoSpacing"/>
              <w:rPr>
                <w:rFonts w:ascii="Arial" w:hAnsi="Arial" w:cs="Arial"/>
                <w:sz w:val="20"/>
                <w:szCs w:val="20"/>
              </w:rPr>
            </w:pPr>
          </w:p>
          <w:p w14:paraId="065693B9" w14:textId="39456D2C" w:rsidR="00682753" w:rsidRDefault="00682753" w:rsidP="00682753">
            <w:pPr>
              <w:pStyle w:val="NoSpacing"/>
              <w:rPr>
                <w:rFonts w:ascii="Arial" w:hAnsi="Arial" w:cs="Arial"/>
                <w:sz w:val="20"/>
                <w:szCs w:val="20"/>
              </w:rPr>
            </w:pPr>
            <w:r w:rsidRPr="00682753">
              <w:rPr>
                <w:rFonts w:ascii="Arial" w:hAnsi="Arial" w:cs="Arial"/>
                <w:sz w:val="20"/>
                <w:szCs w:val="20"/>
              </w:rPr>
              <w:t xml:space="preserve">Secondly, they will lead and coordinate key </w:t>
            </w:r>
            <w:r w:rsidR="0085011C">
              <w:rPr>
                <w:rFonts w:ascii="Arial" w:hAnsi="Arial" w:cs="Arial"/>
                <w:sz w:val="20"/>
                <w:szCs w:val="20"/>
              </w:rPr>
              <w:t xml:space="preserve">AB Agri wide </w:t>
            </w:r>
            <w:r w:rsidRPr="00682753">
              <w:rPr>
                <w:rFonts w:ascii="Arial" w:hAnsi="Arial" w:cs="Arial"/>
                <w:sz w:val="20"/>
                <w:szCs w:val="20"/>
              </w:rPr>
              <w:t>employee experience initiatives including wellbeing, inclusion, employee networks, engagement activities and employer brand programmes that help colleagues feel connected, valued and able to perform at their best.</w:t>
            </w:r>
          </w:p>
          <w:p w14:paraId="7E30F280" w14:textId="77777777" w:rsidR="00682753" w:rsidRDefault="00682753" w:rsidP="00682753">
            <w:pPr>
              <w:pStyle w:val="NoSpacing"/>
              <w:rPr>
                <w:rFonts w:ascii="Arial" w:hAnsi="Arial" w:cs="Arial"/>
                <w:sz w:val="20"/>
                <w:szCs w:val="20"/>
              </w:rPr>
            </w:pPr>
          </w:p>
          <w:p w14:paraId="00C78E86" w14:textId="63613ED6" w:rsidR="00682753" w:rsidRPr="00682753" w:rsidRDefault="00682753" w:rsidP="00682753">
            <w:pPr>
              <w:pStyle w:val="NoSpacing"/>
              <w:rPr>
                <w:rFonts w:ascii="Arial" w:hAnsi="Arial" w:cs="Arial"/>
                <w:sz w:val="20"/>
                <w:szCs w:val="20"/>
              </w:rPr>
            </w:pPr>
            <w:r>
              <w:rPr>
                <w:rFonts w:ascii="Arial" w:hAnsi="Arial" w:cs="Arial"/>
                <w:sz w:val="20"/>
                <w:szCs w:val="20"/>
              </w:rPr>
              <w:t xml:space="preserve">The successful candidate will be a proven senior recruiter with demonstrable knowledge and genuine interest in creating </w:t>
            </w:r>
            <w:r w:rsidR="00622081">
              <w:rPr>
                <w:rFonts w:ascii="Arial" w:hAnsi="Arial" w:cs="Arial"/>
                <w:sz w:val="20"/>
                <w:szCs w:val="20"/>
              </w:rPr>
              <w:t xml:space="preserve">an </w:t>
            </w:r>
            <w:r>
              <w:rPr>
                <w:rFonts w:ascii="Arial" w:hAnsi="Arial" w:cs="Arial"/>
                <w:sz w:val="20"/>
                <w:szCs w:val="20"/>
              </w:rPr>
              <w:t xml:space="preserve">inclusive workplace environment.  </w:t>
            </w:r>
          </w:p>
          <w:p w14:paraId="426DDA94" w14:textId="77777777" w:rsidR="00682753" w:rsidRPr="00682753" w:rsidRDefault="00682753" w:rsidP="00682753">
            <w:pPr>
              <w:pStyle w:val="NoSpacing"/>
              <w:rPr>
                <w:rFonts w:ascii="Arial" w:hAnsi="Arial" w:cs="Arial"/>
                <w:sz w:val="20"/>
                <w:szCs w:val="20"/>
              </w:rPr>
            </w:pPr>
          </w:p>
          <w:p w14:paraId="3CD7BDB6" w14:textId="77777777" w:rsidR="00C01223" w:rsidRPr="00682753" w:rsidRDefault="00682753" w:rsidP="00682753">
            <w:pPr>
              <w:pStyle w:val="NoSpacing"/>
              <w:rPr>
                <w:rFonts w:ascii="Arial" w:hAnsi="Arial" w:cs="Arial"/>
                <w:sz w:val="20"/>
                <w:szCs w:val="20"/>
              </w:rPr>
            </w:pPr>
            <w:r w:rsidRPr="00682753">
              <w:rPr>
                <w:rFonts w:ascii="Arial" w:hAnsi="Arial" w:cs="Arial"/>
                <w:sz w:val="20"/>
                <w:szCs w:val="20"/>
              </w:rPr>
              <w:t>This role combines strategic talent acquisition with employee experience, requiring someone who can build strong relationships, influence senior stakeholders and successfully deliver programmes that make a meaningful difference to the business and its people.</w:t>
            </w:r>
          </w:p>
          <w:p w14:paraId="6267BF97" w14:textId="0B67265A" w:rsidR="00682753" w:rsidRPr="00682753" w:rsidRDefault="00682753" w:rsidP="00682753">
            <w:pPr>
              <w:pStyle w:val="NoSpacing"/>
              <w:rPr>
                <w:rFonts w:ascii="Arial" w:hAnsi="Arial" w:cs="Arial"/>
                <w:sz w:val="20"/>
                <w:szCs w:val="20"/>
              </w:rPr>
            </w:pPr>
          </w:p>
        </w:tc>
      </w:tr>
      <w:tr w:rsidR="00C01223" w:rsidRPr="00682753" w14:paraId="75B073A2" w14:textId="77777777" w:rsidTr="00B60E62">
        <w:tc>
          <w:tcPr>
            <w:tcW w:w="2694" w:type="dxa"/>
            <w:shd w:val="clear" w:color="auto" w:fill="F2F2F2" w:themeFill="background1" w:themeFillShade="F2"/>
          </w:tcPr>
          <w:p w14:paraId="1C7E4F36" w14:textId="77777777" w:rsidR="00C01223" w:rsidRPr="00682753" w:rsidRDefault="00C01223" w:rsidP="00384900">
            <w:pPr>
              <w:spacing w:before="40" w:after="40" w:line="240" w:lineRule="auto"/>
              <w:rPr>
                <w:rFonts w:ascii="Arial" w:eastAsia="Times New Roman" w:hAnsi="Arial" w:cs="Arial"/>
                <w:bCs/>
                <w:sz w:val="20"/>
                <w:szCs w:val="20"/>
                <w:lang w:eastAsia="en-GB"/>
              </w:rPr>
            </w:pPr>
          </w:p>
          <w:p w14:paraId="34B18C2E" w14:textId="77777777" w:rsidR="00C01223" w:rsidRPr="00682753" w:rsidRDefault="00C01223" w:rsidP="00384900">
            <w:pPr>
              <w:spacing w:before="40" w:after="40" w:line="240" w:lineRule="auto"/>
              <w:rPr>
                <w:rFonts w:ascii="Arial" w:eastAsia="Times New Roman" w:hAnsi="Arial" w:cs="Arial"/>
                <w:b/>
                <w:sz w:val="20"/>
                <w:szCs w:val="20"/>
                <w:lang w:eastAsia="en-GB"/>
              </w:rPr>
            </w:pPr>
            <w:r w:rsidRPr="00682753">
              <w:rPr>
                <w:rFonts w:ascii="Arial" w:eastAsia="Times New Roman" w:hAnsi="Arial" w:cs="Arial"/>
                <w:b/>
                <w:sz w:val="20"/>
                <w:szCs w:val="20"/>
                <w:lang w:eastAsia="en-GB"/>
              </w:rPr>
              <w:t>Key Responsibilities</w:t>
            </w:r>
          </w:p>
          <w:p w14:paraId="1A5B9814" w14:textId="77777777" w:rsidR="00C01223" w:rsidRPr="00682753" w:rsidRDefault="00C01223" w:rsidP="00384900">
            <w:pPr>
              <w:spacing w:before="40" w:after="40" w:line="240" w:lineRule="auto"/>
              <w:rPr>
                <w:rFonts w:ascii="Arial" w:eastAsia="Times New Roman" w:hAnsi="Arial" w:cs="Arial"/>
                <w:bCs/>
                <w:sz w:val="20"/>
                <w:szCs w:val="20"/>
                <w:lang w:eastAsia="en-GB"/>
              </w:rPr>
            </w:pPr>
          </w:p>
        </w:tc>
        <w:tc>
          <w:tcPr>
            <w:tcW w:w="6946" w:type="dxa"/>
            <w:vAlign w:val="bottom"/>
          </w:tcPr>
          <w:p w14:paraId="46E6092A" w14:textId="77777777" w:rsidR="00C01223" w:rsidRPr="00682753" w:rsidRDefault="00C01223" w:rsidP="00384900">
            <w:pPr>
              <w:spacing w:before="40" w:after="40"/>
              <w:contextualSpacing/>
              <w:rPr>
                <w:rFonts w:ascii="Arial" w:hAnsi="Arial" w:cs="Arial"/>
                <w:sz w:val="20"/>
                <w:szCs w:val="20"/>
              </w:rPr>
            </w:pPr>
          </w:p>
          <w:p w14:paraId="3046EC47" w14:textId="6DCC60A1" w:rsidR="00682753" w:rsidRPr="00682753" w:rsidRDefault="00682753" w:rsidP="00682753">
            <w:pPr>
              <w:spacing w:before="40" w:after="40"/>
              <w:contextualSpacing/>
              <w:rPr>
                <w:rFonts w:ascii="Arial" w:hAnsi="Arial" w:cs="Arial"/>
                <w:sz w:val="20"/>
                <w:szCs w:val="20"/>
              </w:rPr>
            </w:pPr>
            <w:r>
              <w:rPr>
                <w:rFonts w:ascii="Arial" w:hAnsi="Arial" w:cs="Arial"/>
                <w:sz w:val="20"/>
                <w:szCs w:val="20"/>
              </w:rPr>
              <w:t xml:space="preserve">Leadership </w:t>
            </w:r>
            <w:r w:rsidRPr="00682753">
              <w:rPr>
                <w:rFonts w:ascii="Arial" w:hAnsi="Arial" w:cs="Arial"/>
                <w:sz w:val="20"/>
                <w:szCs w:val="20"/>
              </w:rPr>
              <w:t>Hiring &amp; Onboarding</w:t>
            </w:r>
            <w:r w:rsidR="0085011C">
              <w:rPr>
                <w:rFonts w:ascii="Arial" w:hAnsi="Arial" w:cs="Arial"/>
                <w:sz w:val="20"/>
                <w:szCs w:val="20"/>
              </w:rPr>
              <w:t xml:space="preserve"> – 60% </w:t>
            </w:r>
          </w:p>
          <w:p w14:paraId="5E861812" w14:textId="7E20418E"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Lead end-to-end recruitment for executive</w:t>
            </w:r>
            <w:r w:rsidR="00B1463F">
              <w:rPr>
                <w:rFonts w:ascii="Arial" w:hAnsi="Arial" w:cs="Arial"/>
                <w:sz w:val="20"/>
                <w:szCs w:val="20"/>
              </w:rPr>
              <w:t xml:space="preserve">, </w:t>
            </w:r>
            <w:r w:rsidRPr="00682753">
              <w:rPr>
                <w:rFonts w:ascii="Arial" w:hAnsi="Arial" w:cs="Arial"/>
                <w:sz w:val="20"/>
                <w:szCs w:val="20"/>
              </w:rPr>
              <w:t>senior leadershi</w:t>
            </w:r>
            <w:r w:rsidR="00B1463F">
              <w:rPr>
                <w:rFonts w:ascii="Arial" w:hAnsi="Arial" w:cs="Arial"/>
                <w:sz w:val="20"/>
                <w:szCs w:val="20"/>
              </w:rPr>
              <w:t xml:space="preserve">p and critical strategic </w:t>
            </w:r>
            <w:r w:rsidRPr="00682753">
              <w:rPr>
                <w:rFonts w:ascii="Arial" w:hAnsi="Arial" w:cs="Arial"/>
                <w:sz w:val="20"/>
                <w:szCs w:val="20"/>
              </w:rPr>
              <w:t xml:space="preserve">positions across </w:t>
            </w:r>
            <w:r>
              <w:rPr>
                <w:rFonts w:ascii="Arial" w:hAnsi="Arial" w:cs="Arial"/>
                <w:sz w:val="20"/>
                <w:szCs w:val="20"/>
              </w:rPr>
              <w:t xml:space="preserve">AB Agri </w:t>
            </w:r>
            <w:r w:rsidR="0085011C">
              <w:rPr>
                <w:rFonts w:ascii="Arial" w:hAnsi="Arial" w:cs="Arial"/>
                <w:sz w:val="20"/>
                <w:szCs w:val="20"/>
              </w:rPr>
              <w:t>division</w:t>
            </w:r>
            <w:r>
              <w:rPr>
                <w:rFonts w:ascii="Arial" w:hAnsi="Arial" w:cs="Arial"/>
                <w:sz w:val="20"/>
                <w:szCs w:val="20"/>
              </w:rPr>
              <w:t xml:space="preserve">. </w:t>
            </w:r>
          </w:p>
          <w:p w14:paraId="75AEC962" w14:textId="3660A133"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Partner with senior stakeholders to define role requirements, search strategies and assessment approaches</w:t>
            </w:r>
            <w:r>
              <w:rPr>
                <w:rFonts w:ascii="Arial" w:hAnsi="Arial" w:cs="Arial"/>
                <w:sz w:val="20"/>
                <w:szCs w:val="20"/>
              </w:rPr>
              <w:t xml:space="preserve">. </w:t>
            </w:r>
          </w:p>
          <w:p w14:paraId="34990CBE" w14:textId="77777777"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Conduct executive search, market mapping and direct sourcing activities to identify and attract exceptional leadership talent</w:t>
            </w:r>
            <w:r>
              <w:rPr>
                <w:rFonts w:ascii="Arial" w:hAnsi="Arial" w:cs="Arial"/>
                <w:sz w:val="20"/>
                <w:szCs w:val="20"/>
              </w:rPr>
              <w:t>.</w:t>
            </w:r>
          </w:p>
          <w:p w14:paraId="49828916" w14:textId="2FD1DBB2"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 xml:space="preserve">Ensure </w:t>
            </w:r>
            <w:r>
              <w:rPr>
                <w:rFonts w:ascii="Arial" w:hAnsi="Arial" w:cs="Arial"/>
                <w:sz w:val="20"/>
                <w:szCs w:val="20"/>
              </w:rPr>
              <w:t>leadership</w:t>
            </w:r>
            <w:r w:rsidRPr="00682753">
              <w:rPr>
                <w:rFonts w:ascii="Arial" w:hAnsi="Arial" w:cs="Arial"/>
                <w:sz w:val="20"/>
                <w:szCs w:val="20"/>
              </w:rPr>
              <w:t xml:space="preserve"> hiring processes are inclusive, robust and aligned to business needs</w:t>
            </w:r>
            <w:r>
              <w:rPr>
                <w:rFonts w:ascii="Arial" w:hAnsi="Arial" w:cs="Arial"/>
                <w:sz w:val="20"/>
                <w:szCs w:val="20"/>
              </w:rPr>
              <w:t>.</w:t>
            </w:r>
          </w:p>
          <w:p w14:paraId="317A574F" w14:textId="37BC0354" w:rsidR="00BD5819" w:rsidRDefault="00BD5819"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 xml:space="preserve">Ensure leadership hiring supports AB Agri’s Diversity &amp; Inclusion </w:t>
            </w:r>
            <w:r w:rsidR="00F36FF4">
              <w:rPr>
                <w:rFonts w:ascii="Arial" w:hAnsi="Arial" w:cs="Arial"/>
                <w:sz w:val="20"/>
                <w:szCs w:val="20"/>
              </w:rPr>
              <w:t>goals and commitments.</w:t>
            </w:r>
          </w:p>
          <w:p w14:paraId="5AC1B969" w14:textId="77777777"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lastRenderedPageBreak/>
              <w:t>Deliver an outstanding candidate experience throughout the recruitment journey.</w:t>
            </w:r>
          </w:p>
          <w:p w14:paraId="2BE33F07" w14:textId="2EC69B87" w:rsidR="00682753" w:rsidRPr="00682753" w:rsidRDefault="00F36FF4"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Support the</w:t>
            </w:r>
            <w:r w:rsidR="00727DCF">
              <w:rPr>
                <w:rFonts w:ascii="Arial" w:hAnsi="Arial" w:cs="Arial"/>
                <w:sz w:val="20"/>
                <w:szCs w:val="20"/>
              </w:rPr>
              <w:t xml:space="preserve"> coordination</w:t>
            </w:r>
            <w:r>
              <w:rPr>
                <w:rFonts w:ascii="Arial" w:hAnsi="Arial" w:cs="Arial"/>
                <w:sz w:val="20"/>
                <w:szCs w:val="20"/>
              </w:rPr>
              <w:t xml:space="preserve"> of </w:t>
            </w:r>
            <w:r w:rsidR="00727DCF">
              <w:rPr>
                <w:rFonts w:ascii="Arial" w:hAnsi="Arial" w:cs="Arial"/>
                <w:sz w:val="20"/>
                <w:szCs w:val="20"/>
              </w:rPr>
              <w:t>leadership</w:t>
            </w:r>
            <w:r w:rsidR="00682753" w:rsidRPr="00682753">
              <w:rPr>
                <w:rFonts w:ascii="Arial" w:hAnsi="Arial" w:cs="Arial"/>
                <w:sz w:val="20"/>
                <w:szCs w:val="20"/>
              </w:rPr>
              <w:t xml:space="preserve"> onboarding activities, </w:t>
            </w:r>
            <w:r w:rsidR="005471D3">
              <w:rPr>
                <w:rFonts w:ascii="Arial" w:hAnsi="Arial" w:cs="Arial"/>
                <w:sz w:val="20"/>
                <w:szCs w:val="20"/>
              </w:rPr>
              <w:t>work</w:t>
            </w:r>
            <w:r w:rsidR="007B4353">
              <w:rPr>
                <w:rFonts w:ascii="Arial" w:hAnsi="Arial" w:cs="Arial"/>
                <w:sz w:val="20"/>
                <w:szCs w:val="20"/>
              </w:rPr>
              <w:t>ing</w:t>
            </w:r>
            <w:r w:rsidR="005471D3">
              <w:rPr>
                <w:rFonts w:ascii="Arial" w:hAnsi="Arial" w:cs="Arial"/>
                <w:sz w:val="20"/>
                <w:szCs w:val="20"/>
              </w:rPr>
              <w:t xml:space="preserve"> closely with </w:t>
            </w:r>
            <w:r w:rsidR="00D671C8">
              <w:rPr>
                <w:rFonts w:ascii="Arial" w:hAnsi="Arial" w:cs="Arial"/>
                <w:sz w:val="20"/>
                <w:szCs w:val="20"/>
              </w:rPr>
              <w:t xml:space="preserve">line managers, </w:t>
            </w:r>
            <w:r w:rsidR="007B4353">
              <w:rPr>
                <w:rFonts w:ascii="Arial" w:hAnsi="Arial" w:cs="Arial"/>
                <w:sz w:val="20"/>
                <w:szCs w:val="20"/>
              </w:rPr>
              <w:t xml:space="preserve">the </w:t>
            </w:r>
            <w:r w:rsidR="00D671C8">
              <w:rPr>
                <w:rFonts w:ascii="Arial" w:hAnsi="Arial" w:cs="Arial"/>
                <w:sz w:val="20"/>
                <w:szCs w:val="20"/>
              </w:rPr>
              <w:t>P</w:t>
            </w:r>
            <w:r w:rsidR="005471D3">
              <w:rPr>
                <w:rFonts w:ascii="Arial" w:hAnsi="Arial" w:cs="Arial"/>
                <w:sz w:val="20"/>
                <w:szCs w:val="20"/>
              </w:rPr>
              <w:t xml:space="preserve">eople </w:t>
            </w:r>
            <w:r w:rsidR="00D671C8">
              <w:rPr>
                <w:rFonts w:ascii="Arial" w:hAnsi="Arial" w:cs="Arial"/>
                <w:sz w:val="20"/>
                <w:szCs w:val="20"/>
              </w:rPr>
              <w:t>S</w:t>
            </w:r>
            <w:r w:rsidR="005471D3">
              <w:rPr>
                <w:rFonts w:ascii="Arial" w:hAnsi="Arial" w:cs="Arial"/>
                <w:sz w:val="20"/>
                <w:szCs w:val="20"/>
              </w:rPr>
              <w:t>ervice</w:t>
            </w:r>
            <w:r w:rsidR="00695372">
              <w:rPr>
                <w:rFonts w:ascii="Arial" w:hAnsi="Arial" w:cs="Arial"/>
                <w:sz w:val="20"/>
                <w:szCs w:val="20"/>
              </w:rPr>
              <w:t>s</w:t>
            </w:r>
            <w:r w:rsidR="005471D3">
              <w:rPr>
                <w:rFonts w:ascii="Arial" w:hAnsi="Arial" w:cs="Arial"/>
                <w:sz w:val="20"/>
                <w:szCs w:val="20"/>
              </w:rPr>
              <w:t xml:space="preserve"> admin team </w:t>
            </w:r>
            <w:r w:rsidR="00E506FF">
              <w:rPr>
                <w:rFonts w:ascii="Arial" w:hAnsi="Arial" w:cs="Arial"/>
                <w:sz w:val="20"/>
                <w:szCs w:val="20"/>
              </w:rPr>
              <w:t xml:space="preserve">and Executive Assistants </w:t>
            </w:r>
            <w:r w:rsidR="005471D3">
              <w:rPr>
                <w:rFonts w:ascii="Arial" w:hAnsi="Arial" w:cs="Arial"/>
                <w:sz w:val="20"/>
                <w:szCs w:val="20"/>
              </w:rPr>
              <w:t>to facilitate smooth running o</w:t>
            </w:r>
            <w:r w:rsidR="007B4353">
              <w:rPr>
                <w:rFonts w:ascii="Arial" w:hAnsi="Arial" w:cs="Arial"/>
                <w:sz w:val="20"/>
                <w:szCs w:val="20"/>
              </w:rPr>
              <w:t>f</w:t>
            </w:r>
            <w:r w:rsidR="005471D3">
              <w:rPr>
                <w:rFonts w:ascii="Arial" w:hAnsi="Arial" w:cs="Arial"/>
                <w:sz w:val="20"/>
                <w:szCs w:val="20"/>
              </w:rPr>
              <w:t xml:space="preserve"> pre-employment checks,</w:t>
            </w:r>
            <w:r w:rsidR="007B4353">
              <w:rPr>
                <w:rFonts w:ascii="Arial" w:hAnsi="Arial" w:cs="Arial"/>
                <w:sz w:val="20"/>
                <w:szCs w:val="20"/>
              </w:rPr>
              <w:t xml:space="preserve"> </w:t>
            </w:r>
            <w:r w:rsidR="007B4353" w:rsidRPr="00682753">
              <w:rPr>
                <w:rFonts w:ascii="Arial" w:hAnsi="Arial" w:cs="Arial"/>
                <w:sz w:val="20"/>
                <w:szCs w:val="20"/>
              </w:rPr>
              <w:t>arranging tailored introductions with key stakeholders,</w:t>
            </w:r>
            <w:r w:rsidR="005471D3">
              <w:rPr>
                <w:rFonts w:ascii="Arial" w:hAnsi="Arial" w:cs="Arial"/>
                <w:sz w:val="20"/>
                <w:szCs w:val="20"/>
              </w:rPr>
              <w:t xml:space="preserve"> </w:t>
            </w:r>
            <w:r w:rsidR="00682753" w:rsidRPr="00682753">
              <w:rPr>
                <w:rFonts w:ascii="Arial" w:hAnsi="Arial" w:cs="Arial"/>
                <w:sz w:val="20"/>
                <w:szCs w:val="20"/>
              </w:rPr>
              <w:t>booking relevant learning modules and leadership programmes, and ensuring a clear 90</w:t>
            </w:r>
            <w:r w:rsidR="00E506FF">
              <w:rPr>
                <w:rFonts w:ascii="Arial" w:hAnsi="Arial" w:cs="Arial"/>
                <w:sz w:val="20"/>
                <w:szCs w:val="20"/>
              </w:rPr>
              <w:t xml:space="preserve"> </w:t>
            </w:r>
            <w:r w:rsidR="00682753" w:rsidRPr="00682753">
              <w:rPr>
                <w:rFonts w:ascii="Arial" w:hAnsi="Arial" w:cs="Arial"/>
                <w:sz w:val="20"/>
                <w:szCs w:val="20"/>
              </w:rPr>
              <w:t>day success plan is communicated ahead of the individual's start date.</w:t>
            </w:r>
          </w:p>
          <w:p w14:paraId="01F11815" w14:textId="77777777" w:rsidR="00682753" w:rsidRPr="00682753" w:rsidRDefault="00682753" w:rsidP="00682753">
            <w:pPr>
              <w:pStyle w:val="ListParagraph"/>
              <w:spacing w:before="40" w:after="40"/>
              <w:contextualSpacing/>
              <w:rPr>
                <w:rFonts w:ascii="Arial" w:hAnsi="Arial" w:cs="Arial"/>
                <w:sz w:val="20"/>
                <w:szCs w:val="20"/>
              </w:rPr>
            </w:pPr>
          </w:p>
          <w:p w14:paraId="3A752F33" w14:textId="6E63A69A" w:rsidR="00682753" w:rsidRPr="00682753" w:rsidRDefault="00682753" w:rsidP="00682753">
            <w:pPr>
              <w:spacing w:before="40" w:after="40"/>
              <w:contextualSpacing/>
              <w:rPr>
                <w:rFonts w:ascii="Arial" w:hAnsi="Arial" w:cs="Arial"/>
                <w:sz w:val="20"/>
                <w:szCs w:val="20"/>
              </w:rPr>
            </w:pPr>
            <w:r w:rsidRPr="00682753">
              <w:rPr>
                <w:rFonts w:ascii="Arial" w:hAnsi="Arial" w:cs="Arial"/>
                <w:sz w:val="20"/>
                <w:szCs w:val="20"/>
              </w:rPr>
              <w:t>Employee Experience, Inclusion &amp; Engagement</w:t>
            </w:r>
            <w:r w:rsidR="0085011C">
              <w:rPr>
                <w:rFonts w:ascii="Arial" w:hAnsi="Arial" w:cs="Arial"/>
                <w:sz w:val="20"/>
                <w:szCs w:val="20"/>
              </w:rPr>
              <w:t xml:space="preserve"> – 30% </w:t>
            </w:r>
          </w:p>
          <w:p w14:paraId="425CD8E7" w14:textId="334902B0" w:rsidR="00682753" w:rsidRDefault="0085011C"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Lead</w:t>
            </w:r>
            <w:r w:rsidR="00682753" w:rsidRPr="00682753">
              <w:rPr>
                <w:rFonts w:ascii="Arial" w:hAnsi="Arial" w:cs="Arial"/>
                <w:sz w:val="20"/>
                <w:szCs w:val="20"/>
              </w:rPr>
              <w:t xml:space="preserve"> and support employee network</w:t>
            </w:r>
            <w:r w:rsidR="00310951">
              <w:rPr>
                <w:rFonts w:ascii="Arial" w:hAnsi="Arial" w:cs="Arial"/>
                <w:sz w:val="20"/>
                <w:szCs w:val="20"/>
              </w:rPr>
              <w:t xml:space="preserve"> Leads and Executive Sponsors</w:t>
            </w:r>
            <w:r w:rsidR="00682753" w:rsidRPr="00682753">
              <w:rPr>
                <w:rFonts w:ascii="Arial" w:hAnsi="Arial" w:cs="Arial"/>
                <w:sz w:val="20"/>
                <w:szCs w:val="20"/>
              </w:rPr>
              <w:t>, helping them achieve their objectives and increase colleague participation.</w:t>
            </w:r>
          </w:p>
          <w:p w14:paraId="6F41D13A" w14:textId="53044995" w:rsidR="0085011C" w:rsidRPr="0085011C" w:rsidRDefault="0085011C" w:rsidP="0085011C">
            <w:pPr>
              <w:pStyle w:val="ListParagraph"/>
              <w:numPr>
                <w:ilvl w:val="0"/>
                <w:numId w:val="35"/>
              </w:numPr>
              <w:spacing w:before="40" w:after="40"/>
              <w:contextualSpacing/>
              <w:rPr>
                <w:rFonts w:ascii="Arial" w:hAnsi="Arial" w:cs="Arial"/>
                <w:sz w:val="20"/>
                <w:szCs w:val="20"/>
              </w:rPr>
            </w:pPr>
            <w:r>
              <w:rPr>
                <w:rFonts w:ascii="Arial" w:hAnsi="Arial" w:cs="Arial"/>
                <w:sz w:val="20"/>
                <w:szCs w:val="20"/>
              </w:rPr>
              <w:t>Facilitate</w:t>
            </w:r>
            <w:r w:rsidRPr="00682753">
              <w:rPr>
                <w:rFonts w:ascii="Arial" w:hAnsi="Arial" w:cs="Arial"/>
                <w:sz w:val="20"/>
                <w:szCs w:val="20"/>
              </w:rPr>
              <w:t xml:space="preserve"> the planning and delivery of </w:t>
            </w:r>
            <w:r>
              <w:rPr>
                <w:rFonts w:ascii="Arial" w:hAnsi="Arial" w:cs="Arial"/>
                <w:sz w:val="20"/>
                <w:szCs w:val="20"/>
              </w:rPr>
              <w:t>AB Agri wide</w:t>
            </w:r>
            <w:r w:rsidRPr="00682753">
              <w:rPr>
                <w:rFonts w:ascii="Arial" w:hAnsi="Arial" w:cs="Arial"/>
                <w:sz w:val="20"/>
                <w:szCs w:val="20"/>
              </w:rPr>
              <w:t xml:space="preserve"> wellbeing initiatives and campaigns.</w:t>
            </w:r>
          </w:p>
          <w:p w14:paraId="550E10B2" w14:textId="0E1D9314"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Partner with</w:t>
            </w:r>
            <w:r>
              <w:rPr>
                <w:rFonts w:ascii="Arial" w:hAnsi="Arial" w:cs="Arial"/>
                <w:sz w:val="20"/>
                <w:szCs w:val="20"/>
              </w:rPr>
              <w:t xml:space="preserve"> People &amp; Performance (HR) </w:t>
            </w:r>
            <w:r w:rsidRPr="00682753">
              <w:rPr>
                <w:rFonts w:ascii="Arial" w:hAnsi="Arial" w:cs="Arial"/>
                <w:sz w:val="20"/>
                <w:szCs w:val="20"/>
              </w:rPr>
              <w:t>and business stakeholders to deliver inclusion priorities and awareness initiatives.</w:t>
            </w:r>
          </w:p>
          <w:p w14:paraId="49B1DCD4" w14:textId="77777777"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Support colleague listening and engagement activities, helping translate feedback into meaningful action.</w:t>
            </w:r>
          </w:p>
          <w:p w14:paraId="025BB962" w14:textId="77777777"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Develop communications and materials that promote inclusion, wellbeing and engagement.</w:t>
            </w:r>
          </w:p>
          <w:p w14:paraId="315F3ACA" w14:textId="16F02A36" w:rsidR="00682753" w:rsidRDefault="00C87A11"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S</w:t>
            </w:r>
            <w:r w:rsidR="00682753" w:rsidRPr="00682753">
              <w:rPr>
                <w:rFonts w:ascii="Arial" w:hAnsi="Arial" w:cs="Arial"/>
                <w:sz w:val="20"/>
                <w:szCs w:val="20"/>
              </w:rPr>
              <w:t>upport employer brand and EVP initiatives that strengthen attraction, retention and colleague advocacy.</w:t>
            </w:r>
          </w:p>
          <w:p w14:paraId="73831C85" w14:textId="60D31C4C"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Share best practice across</w:t>
            </w:r>
            <w:r w:rsidR="00174352">
              <w:rPr>
                <w:rFonts w:ascii="Arial" w:hAnsi="Arial" w:cs="Arial"/>
                <w:sz w:val="20"/>
                <w:szCs w:val="20"/>
              </w:rPr>
              <w:t xml:space="preserve"> AB Agri</w:t>
            </w:r>
            <w:r w:rsidRPr="00682753">
              <w:rPr>
                <w:rFonts w:ascii="Arial" w:hAnsi="Arial" w:cs="Arial"/>
                <w:sz w:val="20"/>
                <w:szCs w:val="20"/>
              </w:rPr>
              <w:t xml:space="preserve"> businesses and help build consistency in employee experience initiatives.</w:t>
            </w:r>
          </w:p>
          <w:p w14:paraId="71395E64" w14:textId="58E320B4" w:rsidR="0085011C" w:rsidRPr="00682753" w:rsidRDefault="0085011C"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 xml:space="preserve">Actively collaborate with the ABF Diversity &amp; Inclusion Manager and ensure AB Agri participates in and benefits from ABF wide DEI </w:t>
            </w:r>
            <w:r w:rsidR="00174352">
              <w:rPr>
                <w:rFonts w:ascii="Arial" w:hAnsi="Arial" w:cs="Arial"/>
                <w:sz w:val="20"/>
                <w:szCs w:val="20"/>
              </w:rPr>
              <w:t xml:space="preserve">and wellbeing </w:t>
            </w:r>
            <w:r>
              <w:rPr>
                <w:rFonts w:ascii="Arial" w:hAnsi="Arial" w:cs="Arial"/>
                <w:sz w:val="20"/>
                <w:szCs w:val="20"/>
              </w:rPr>
              <w:t xml:space="preserve">initiatives and programmes. </w:t>
            </w:r>
          </w:p>
          <w:p w14:paraId="3881DD2C" w14:textId="77777777" w:rsidR="00682753" w:rsidRDefault="00682753" w:rsidP="00682753">
            <w:pPr>
              <w:spacing w:before="40" w:after="40"/>
              <w:contextualSpacing/>
              <w:rPr>
                <w:rFonts w:ascii="Arial" w:hAnsi="Arial" w:cs="Arial"/>
                <w:sz w:val="20"/>
                <w:szCs w:val="20"/>
              </w:rPr>
            </w:pPr>
          </w:p>
          <w:p w14:paraId="3AD75456" w14:textId="29CBFD12" w:rsidR="00682753" w:rsidRPr="00682753" w:rsidRDefault="00682753" w:rsidP="00682753">
            <w:pPr>
              <w:spacing w:before="40" w:after="40"/>
              <w:contextualSpacing/>
              <w:rPr>
                <w:rFonts w:ascii="Arial" w:hAnsi="Arial" w:cs="Arial"/>
                <w:sz w:val="20"/>
                <w:szCs w:val="20"/>
              </w:rPr>
            </w:pPr>
            <w:r w:rsidRPr="00682753">
              <w:rPr>
                <w:rFonts w:ascii="Arial" w:hAnsi="Arial" w:cs="Arial"/>
                <w:sz w:val="20"/>
                <w:szCs w:val="20"/>
              </w:rPr>
              <w:t>Stakeholder &amp; Programme Management</w:t>
            </w:r>
            <w:r w:rsidR="0085011C">
              <w:rPr>
                <w:rFonts w:ascii="Arial" w:hAnsi="Arial" w:cs="Arial"/>
                <w:sz w:val="20"/>
                <w:szCs w:val="20"/>
              </w:rPr>
              <w:t xml:space="preserve"> – 10% </w:t>
            </w:r>
          </w:p>
          <w:p w14:paraId="2B279E40" w14:textId="5C702451"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 xml:space="preserve">Build trusted relationships with senior leaders, </w:t>
            </w:r>
            <w:r w:rsidR="00E506FF">
              <w:rPr>
                <w:rFonts w:ascii="Arial" w:hAnsi="Arial" w:cs="Arial"/>
                <w:sz w:val="20"/>
                <w:szCs w:val="20"/>
              </w:rPr>
              <w:t>People &amp; Performance</w:t>
            </w:r>
            <w:r w:rsidRPr="00682753">
              <w:rPr>
                <w:rFonts w:ascii="Arial" w:hAnsi="Arial" w:cs="Arial"/>
                <w:sz w:val="20"/>
                <w:szCs w:val="20"/>
              </w:rPr>
              <w:t xml:space="preserve"> teams and employee networks.</w:t>
            </w:r>
          </w:p>
          <w:p w14:paraId="5EE649E1" w14:textId="77777777"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Coordinate multiple projects and initiatives simultaneously, ensuring effective planning, communication and delivery.</w:t>
            </w:r>
          </w:p>
          <w:p w14:paraId="694B1B25" w14:textId="77777777"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 xml:space="preserve">Analyse and report on recruitment, engagement and participation metrics. </w:t>
            </w:r>
          </w:p>
          <w:p w14:paraId="69067852" w14:textId="63F2089A" w:rsidR="0068275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 xml:space="preserve">Identify opportunities to improve </w:t>
            </w:r>
            <w:r>
              <w:rPr>
                <w:rFonts w:ascii="Arial" w:hAnsi="Arial" w:cs="Arial"/>
                <w:sz w:val="20"/>
                <w:szCs w:val="20"/>
              </w:rPr>
              <w:t>leadership</w:t>
            </w:r>
            <w:r w:rsidRPr="00682753">
              <w:rPr>
                <w:rFonts w:ascii="Arial" w:hAnsi="Arial" w:cs="Arial"/>
                <w:sz w:val="20"/>
                <w:szCs w:val="20"/>
              </w:rPr>
              <w:t xml:space="preserve"> hiring outcomes and enhance employee experience. </w:t>
            </w:r>
          </w:p>
          <w:p w14:paraId="01FA5831" w14:textId="4626E2C6" w:rsidR="00C01223" w:rsidRDefault="00682753" w:rsidP="00682753">
            <w:pPr>
              <w:pStyle w:val="ListParagraph"/>
              <w:numPr>
                <w:ilvl w:val="0"/>
                <w:numId w:val="35"/>
              </w:numPr>
              <w:spacing w:before="40" w:after="40"/>
              <w:contextualSpacing/>
              <w:rPr>
                <w:rFonts w:ascii="Arial" w:hAnsi="Arial" w:cs="Arial"/>
                <w:sz w:val="20"/>
                <w:szCs w:val="20"/>
              </w:rPr>
            </w:pPr>
            <w:r w:rsidRPr="00682753">
              <w:rPr>
                <w:rFonts w:ascii="Arial" w:hAnsi="Arial" w:cs="Arial"/>
                <w:sz w:val="20"/>
                <w:szCs w:val="20"/>
              </w:rPr>
              <w:t xml:space="preserve">Act as an ambassador for inclusion, wellbeing and great leadership across </w:t>
            </w:r>
            <w:r>
              <w:rPr>
                <w:rFonts w:ascii="Arial" w:hAnsi="Arial" w:cs="Arial"/>
                <w:sz w:val="20"/>
                <w:szCs w:val="20"/>
              </w:rPr>
              <w:t>AB Agri</w:t>
            </w:r>
            <w:r w:rsidRPr="00682753">
              <w:rPr>
                <w:rFonts w:ascii="Arial" w:hAnsi="Arial" w:cs="Arial"/>
                <w:sz w:val="20"/>
                <w:szCs w:val="20"/>
              </w:rPr>
              <w:t>.</w:t>
            </w:r>
          </w:p>
          <w:p w14:paraId="08303CB3" w14:textId="77777777" w:rsidR="000603B8" w:rsidRPr="000603B8" w:rsidRDefault="000603B8" w:rsidP="000603B8">
            <w:pPr>
              <w:pStyle w:val="ListParagraph"/>
              <w:numPr>
                <w:ilvl w:val="0"/>
                <w:numId w:val="35"/>
              </w:numPr>
              <w:rPr>
                <w:rFonts w:ascii="Arial" w:hAnsi="Arial" w:cs="Arial"/>
                <w:sz w:val="20"/>
                <w:szCs w:val="20"/>
              </w:rPr>
            </w:pPr>
            <w:r w:rsidRPr="000603B8">
              <w:rPr>
                <w:rFonts w:ascii="Arial" w:hAnsi="Arial" w:cs="Arial"/>
                <w:sz w:val="20"/>
                <w:szCs w:val="20"/>
              </w:rPr>
              <w:t>Contribute to Talent Acquisition, People &amp; Performance and wider business projects that support organisational objectives, colleague experience and business performance.</w:t>
            </w:r>
          </w:p>
          <w:p w14:paraId="7C1611A9" w14:textId="77777777" w:rsidR="00C01223" w:rsidRPr="00682753" w:rsidRDefault="00C01223" w:rsidP="00384900">
            <w:pPr>
              <w:spacing w:before="40" w:after="40"/>
              <w:contextualSpacing/>
              <w:rPr>
                <w:rFonts w:ascii="Arial" w:hAnsi="Arial" w:cs="Arial"/>
                <w:sz w:val="20"/>
                <w:szCs w:val="20"/>
              </w:rPr>
            </w:pPr>
          </w:p>
        </w:tc>
      </w:tr>
      <w:tr w:rsidR="00C01223" w:rsidRPr="00682753" w14:paraId="7FCEA2AE"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C01223" w:rsidRPr="00682753" w:rsidRDefault="00C01223" w:rsidP="00384900">
            <w:pPr>
              <w:spacing w:before="40" w:after="40"/>
              <w:rPr>
                <w:rFonts w:ascii="Arial" w:eastAsia="Times New Roman" w:hAnsi="Arial" w:cs="Arial"/>
                <w:bCs/>
                <w:sz w:val="20"/>
                <w:szCs w:val="20"/>
                <w:lang w:eastAsia="en-GB"/>
              </w:rPr>
            </w:pPr>
          </w:p>
          <w:p w14:paraId="42AC6305" w14:textId="77777777" w:rsidR="00C01223" w:rsidRPr="00682753" w:rsidRDefault="00C01223" w:rsidP="00384900">
            <w:pPr>
              <w:spacing w:before="40" w:after="40"/>
              <w:rPr>
                <w:rFonts w:ascii="Arial" w:eastAsia="Times New Roman" w:hAnsi="Arial" w:cs="Arial"/>
                <w:b/>
                <w:sz w:val="20"/>
                <w:szCs w:val="20"/>
                <w:lang w:eastAsia="en-GB"/>
              </w:rPr>
            </w:pPr>
            <w:r w:rsidRPr="00682753">
              <w:rPr>
                <w:rFonts w:ascii="Arial" w:eastAsia="Times New Roman" w:hAnsi="Arial" w:cs="Arial"/>
                <w:b/>
                <w:sz w:val="20"/>
                <w:szCs w:val="20"/>
                <w:lang w:eastAsia="en-GB"/>
              </w:rPr>
              <w:t>Key Stakeholders</w:t>
            </w:r>
          </w:p>
          <w:p w14:paraId="6A5F87BD" w14:textId="77777777" w:rsidR="00C01223" w:rsidRPr="00682753" w:rsidRDefault="00C01223" w:rsidP="00384900">
            <w:pPr>
              <w:spacing w:before="40" w:after="40"/>
              <w:rPr>
                <w:rFonts w:ascii="Arial" w:eastAsia="Times New Roman" w:hAnsi="Arial" w:cs="Arial"/>
                <w:bCs/>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6DE73E17" w14:textId="77777777" w:rsidR="00C01223" w:rsidRPr="00682753" w:rsidRDefault="00C01223" w:rsidP="00384900">
            <w:pPr>
              <w:spacing w:before="40" w:after="40"/>
              <w:contextualSpacing/>
              <w:rPr>
                <w:rFonts w:ascii="Arial" w:hAnsi="Arial" w:cs="Arial"/>
                <w:sz w:val="20"/>
                <w:szCs w:val="20"/>
              </w:rPr>
            </w:pPr>
          </w:p>
          <w:p w14:paraId="57BFCD68" w14:textId="41C5E96A" w:rsidR="00682753" w:rsidRDefault="00682753"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People &amp; Performance Leadership Team</w:t>
            </w:r>
          </w:p>
          <w:p w14:paraId="5076C988" w14:textId="560AD66C" w:rsidR="00682753" w:rsidRDefault="00682753"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People &amp; Performance Partners</w:t>
            </w:r>
          </w:p>
          <w:p w14:paraId="7BF65B22" w14:textId="5743B934" w:rsidR="00682753" w:rsidRDefault="00682753"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Senior Leadership Team</w:t>
            </w:r>
          </w:p>
          <w:p w14:paraId="112879EA" w14:textId="18236D81" w:rsidR="00682753" w:rsidRDefault="00682753"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 xml:space="preserve">Talent Team </w:t>
            </w:r>
          </w:p>
          <w:p w14:paraId="11A4664E" w14:textId="099B154F" w:rsidR="00682753" w:rsidRDefault="00682753"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lastRenderedPageBreak/>
              <w:t xml:space="preserve">ABF Diversity &amp; Inclusion Manager </w:t>
            </w:r>
          </w:p>
          <w:p w14:paraId="49CA1C84" w14:textId="1CC47B0B" w:rsidR="00682753" w:rsidRPr="00682753" w:rsidRDefault="00682753" w:rsidP="00682753">
            <w:pPr>
              <w:pStyle w:val="ListParagraph"/>
              <w:numPr>
                <w:ilvl w:val="0"/>
                <w:numId w:val="35"/>
              </w:numPr>
              <w:spacing w:before="40" w:after="40"/>
              <w:contextualSpacing/>
              <w:rPr>
                <w:rFonts w:ascii="Arial" w:hAnsi="Arial" w:cs="Arial"/>
                <w:sz w:val="20"/>
                <w:szCs w:val="20"/>
              </w:rPr>
            </w:pPr>
            <w:r>
              <w:rPr>
                <w:rFonts w:ascii="Arial" w:hAnsi="Arial" w:cs="Arial"/>
                <w:sz w:val="20"/>
                <w:szCs w:val="20"/>
              </w:rPr>
              <w:t xml:space="preserve">Employee Network Leads and Executive Sponsors </w:t>
            </w:r>
          </w:p>
          <w:p w14:paraId="250D06E7" w14:textId="77777777" w:rsidR="00C01223" w:rsidRPr="00682753" w:rsidRDefault="00C01223" w:rsidP="00384900">
            <w:pPr>
              <w:spacing w:before="40" w:after="40"/>
              <w:contextualSpacing/>
              <w:rPr>
                <w:rFonts w:ascii="Arial" w:hAnsi="Arial" w:cs="Arial"/>
                <w:sz w:val="20"/>
                <w:szCs w:val="20"/>
              </w:rPr>
            </w:pPr>
          </w:p>
        </w:tc>
      </w:tr>
      <w:tr w:rsidR="00C01223" w:rsidRPr="00682753" w14:paraId="447E9BD8"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C01223" w:rsidRPr="00682753" w:rsidRDefault="00C01223" w:rsidP="00384900">
            <w:pPr>
              <w:spacing w:before="40" w:after="40"/>
              <w:rPr>
                <w:rFonts w:ascii="Arial" w:eastAsia="Times New Roman" w:hAnsi="Arial" w:cs="Arial"/>
                <w:b/>
                <w:sz w:val="20"/>
                <w:szCs w:val="20"/>
                <w:lang w:eastAsia="en-GB"/>
              </w:rPr>
            </w:pPr>
            <w:r w:rsidRPr="00682753">
              <w:rPr>
                <w:rFonts w:ascii="Arial" w:eastAsia="Times New Roman" w:hAnsi="Arial" w:cs="Arial"/>
                <w:b/>
                <w:sz w:val="20"/>
                <w:szCs w:val="20"/>
                <w:lang w:eastAsia="en-GB"/>
              </w:rPr>
              <w:lastRenderedPageBreak/>
              <w:t>Other Factors</w:t>
            </w:r>
          </w:p>
          <w:p w14:paraId="0BEBF6C1" w14:textId="77777777" w:rsidR="00C01223" w:rsidRPr="00682753" w:rsidRDefault="00C01223" w:rsidP="00384900">
            <w:pPr>
              <w:spacing w:before="40" w:after="40"/>
              <w:rPr>
                <w:rFonts w:ascii="Arial" w:eastAsia="Times New Roman" w:hAnsi="Arial" w:cs="Arial"/>
                <w:bCs/>
                <w:sz w:val="20"/>
                <w:szCs w:val="20"/>
                <w:lang w:eastAsia="en-GB"/>
              </w:rPr>
            </w:pPr>
            <w:r w:rsidRPr="00682753">
              <w:rPr>
                <w:rFonts w:ascii="Arial" w:eastAsia="Times New Roman" w:hAnsi="Arial" w:cs="Arial"/>
                <w:bCs/>
                <w:sz w:val="18"/>
                <w:szCs w:val="18"/>
                <w:lang w:eastAsia="en-GB"/>
              </w:rPr>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011181A7" w14:textId="77777777" w:rsidR="000603B8" w:rsidRDefault="00B1463F" w:rsidP="00384900">
            <w:pPr>
              <w:spacing w:before="40" w:after="40"/>
              <w:contextualSpacing/>
              <w:rPr>
                <w:rFonts w:ascii="Arial" w:hAnsi="Arial" w:cs="Arial"/>
                <w:sz w:val="20"/>
                <w:szCs w:val="20"/>
              </w:rPr>
            </w:pPr>
            <w:r>
              <w:rPr>
                <w:rFonts w:ascii="Arial" w:hAnsi="Arial" w:cs="Arial"/>
                <w:sz w:val="20"/>
                <w:szCs w:val="20"/>
              </w:rPr>
              <w:t xml:space="preserve">Hybrid working, to be at Peterborough office minimum one day per week.  </w:t>
            </w:r>
          </w:p>
          <w:p w14:paraId="123BE52E" w14:textId="77777777" w:rsidR="000603B8" w:rsidRDefault="000603B8" w:rsidP="00384900">
            <w:pPr>
              <w:spacing w:before="40" w:after="40"/>
              <w:contextualSpacing/>
              <w:rPr>
                <w:rFonts w:ascii="Arial" w:hAnsi="Arial" w:cs="Arial"/>
                <w:sz w:val="20"/>
                <w:szCs w:val="20"/>
              </w:rPr>
            </w:pPr>
          </w:p>
          <w:p w14:paraId="6770C4E4" w14:textId="095DFCBE" w:rsidR="000603B8" w:rsidRDefault="000603B8" w:rsidP="00384900">
            <w:pPr>
              <w:spacing w:before="40" w:after="40"/>
              <w:contextualSpacing/>
              <w:rPr>
                <w:rFonts w:ascii="Arial" w:hAnsi="Arial" w:cs="Arial"/>
                <w:sz w:val="20"/>
                <w:szCs w:val="20"/>
              </w:rPr>
            </w:pPr>
            <w:r w:rsidRPr="000603B8">
              <w:rPr>
                <w:rFonts w:ascii="Arial" w:hAnsi="Arial" w:cs="Arial"/>
                <w:sz w:val="20"/>
                <w:szCs w:val="20"/>
              </w:rPr>
              <w:t>Flexibility in working hours may occasionally be required to support international recruitment activity and engage with stakeholders across multiple time zones.</w:t>
            </w:r>
          </w:p>
          <w:p w14:paraId="570F3CB2" w14:textId="77777777" w:rsidR="000603B8" w:rsidRDefault="000603B8" w:rsidP="00384900">
            <w:pPr>
              <w:spacing w:before="40" w:after="40"/>
              <w:contextualSpacing/>
              <w:rPr>
                <w:rFonts w:ascii="Arial" w:hAnsi="Arial" w:cs="Arial"/>
                <w:sz w:val="20"/>
                <w:szCs w:val="20"/>
              </w:rPr>
            </w:pPr>
          </w:p>
          <w:p w14:paraId="1FAAC6A9" w14:textId="3E8E1234" w:rsidR="00B1463F" w:rsidRDefault="000603B8" w:rsidP="00384900">
            <w:pPr>
              <w:spacing w:before="40" w:after="40"/>
              <w:contextualSpacing/>
              <w:rPr>
                <w:rFonts w:ascii="Arial" w:hAnsi="Arial" w:cs="Arial"/>
                <w:sz w:val="20"/>
                <w:szCs w:val="20"/>
              </w:rPr>
            </w:pPr>
            <w:r w:rsidRPr="000603B8">
              <w:rPr>
                <w:rFonts w:ascii="Arial" w:hAnsi="Arial" w:cs="Arial"/>
                <w:sz w:val="20"/>
                <w:szCs w:val="20"/>
              </w:rPr>
              <w:t>While the primary</w:t>
            </w:r>
            <w:r>
              <w:rPr>
                <w:rFonts w:ascii="Arial" w:hAnsi="Arial" w:cs="Arial"/>
                <w:sz w:val="20"/>
                <w:szCs w:val="20"/>
              </w:rPr>
              <w:t xml:space="preserve"> recruitment</w:t>
            </w:r>
            <w:r w:rsidRPr="000603B8">
              <w:rPr>
                <w:rFonts w:ascii="Arial" w:hAnsi="Arial" w:cs="Arial"/>
                <w:sz w:val="20"/>
                <w:szCs w:val="20"/>
              </w:rPr>
              <w:t xml:space="preserve"> focus of this role is leadership hiring, the postholder may be required to support recruitment activity across roles at all levels during periods of increased demand or changing business priorities.</w:t>
            </w:r>
          </w:p>
          <w:p w14:paraId="76660FF2" w14:textId="6837D924" w:rsidR="000603B8" w:rsidRPr="00682753" w:rsidRDefault="000603B8" w:rsidP="00384900">
            <w:pPr>
              <w:spacing w:before="40" w:after="40"/>
              <w:contextualSpacing/>
              <w:rPr>
                <w:rFonts w:ascii="Arial" w:hAnsi="Arial" w:cs="Arial"/>
                <w:sz w:val="20"/>
                <w:szCs w:val="20"/>
              </w:rPr>
            </w:pPr>
          </w:p>
        </w:tc>
      </w:tr>
    </w:tbl>
    <w:p w14:paraId="04EA8AD8" w14:textId="77777777" w:rsidR="00E96F87" w:rsidRPr="00682753" w:rsidRDefault="00E96F87" w:rsidP="00272C79">
      <w:pPr>
        <w:tabs>
          <w:tab w:val="left" w:pos="1655"/>
        </w:tabs>
        <w:spacing w:after="0"/>
        <w:rPr>
          <w:rFonts w:ascii="Arial" w:hAnsi="Arial" w:cs="Arial"/>
          <w:sz w:val="20"/>
          <w:szCs w:val="20"/>
        </w:rPr>
      </w:pPr>
    </w:p>
    <w:p w14:paraId="5D9A4BEE" w14:textId="77777777" w:rsidR="00B1463F" w:rsidRPr="00682753" w:rsidRDefault="00B1463F" w:rsidP="004C35EF">
      <w:pPr>
        <w:tabs>
          <w:tab w:val="left" w:pos="1655"/>
        </w:tabs>
        <w:spacing w:after="0"/>
        <w:rPr>
          <w:rFonts w:ascii="Arial" w:hAnsi="Arial" w:cs="Arial"/>
          <w:sz w:val="20"/>
          <w:szCs w:val="20"/>
        </w:rPr>
      </w:pPr>
    </w:p>
    <w:tbl>
      <w:tblPr>
        <w:tblStyle w:val="TableGrid"/>
        <w:tblW w:w="9640" w:type="dxa"/>
        <w:tblInd w:w="-289" w:type="dxa"/>
        <w:tblLook w:val="04A0" w:firstRow="1" w:lastRow="0" w:firstColumn="1" w:lastColumn="0" w:noHBand="0" w:noVBand="1"/>
      </w:tblPr>
      <w:tblGrid>
        <w:gridCol w:w="4820"/>
        <w:gridCol w:w="4820"/>
      </w:tblGrid>
      <w:tr w:rsidR="00A12E4B" w:rsidRPr="00682753" w14:paraId="05469A3E" w14:textId="77777777" w:rsidTr="00C01223">
        <w:trPr>
          <w:trHeight w:val="398"/>
        </w:trPr>
        <w:tc>
          <w:tcPr>
            <w:tcW w:w="9640" w:type="dxa"/>
            <w:gridSpan w:val="2"/>
            <w:shd w:val="clear" w:color="auto" w:fill="F2F2F2" w:themeFill="background1" w:themeFillShade="F2"/>
          </w:tcPr>
          <w:p w14:paraId="70764BCB" w14:textId="6715CEDE" w:rsidR="00A12E4B" w:rsidRPr="00682753" w:rsidRDefault="00283B7E" w:rsidP="00283B7E">
            <w:pPr>
              <w:jc w:val="center"/>
              <w:rPr>
                <w:rFonts w:ascii="Arial" w:hAnsi="Arial" w:cs="Arial"/>
                <w:b/>
              </w:rPr>
            </w:pPr>
            <w:r w:rsidRPr="00682753">
              <w:rPr>
                <w:rFonts w:ascii="Arial" w:hAnsi="Arial" w:cs="Arial"/>
                <w:b/>
              </w:rPr>
              <w:t>Required e</w:t>
            </w:r>
            <w:r w:rsidR="00A12E4B" w:rsidRPr="00682753">
              <w:rPr>
                <w:rFonts w:ascii="Arial" w:hAnsi="Arial" w:cs="Arial"/>
                <w:b/>
              </w:rPr>
              <w:t xml:space="preserve">xperience, </w:t>
            </w:r>
            <w:r w:rsidRPr="00682753">
              <w:rPr>
                <w:rFonts w:ascii="Arial" w:hAnsi="Arial" w:cs="Arial"/>
                <w:b/>
              </w:rPr>
              <w:t>qualifications,</w:t>
            </w:r>
            <w:r w:rsidR="00A12E4B" w:rsidRPr="00682753">
              <w:rPr>
                <w:rFonts w:ascii="Arial" w:hAnsi="Arial" w:cs="Arial"/>
                <w:b/>
              </w:rPr>
              <w:t xml:space="preserve"> and necessary knowledge </w:t>
            </w:r>
          </w:p>
        </w:tc>
      </w:tr>
      <w:tr w:rsidR="00A12E4B" w:rsidRPr="00682753" w14:paraId="10EB8D22" w14:textId="77777777" w:rsidTr="00C01223">
        <w:tc>
          <w:tcPr>
            <w:tcW w:w="4820" w:type="dxa"/>
            <w:shd w:val="clear" w:color="auto" w:fill="F2F2F2" w:themeFill="background1" w:themeFillShade="F2"/>
          </w:tcPr>
          <w:p w14:paraId="0097FACB" w14:textId="77777777" w:rsidR="00A12E4B" w:rsidRPr="00682753" w:rsidRDefault="00A12E4B" w:rsidP="006E3E25">
            <w:pPr>
              <w:spacing w:before="40" w:after="40"/>
              <w:jc w:val="center"/>
              <w:rPr>
                <w:rFonts w:ascii="Arial" w:hAnsi="Arial" w:cs="Arial"/>
                <w:b/>
              </w:rPr>
            </w:pPr>
            <w:r w:rsidRPr="00682753">
              <w:rPr>
                <w:rFonts w:ascii="Arial" w:hAnsi="Arial" w:cs="Arial"/>
                <w:b/>
              </w:rPr>
              <w:t>Essential</w:t>
            </w:r>
          </w:p>
        </w:tc>
        <w:tc>
          <w:tcPr>
            <w:tcW w:w="4820" w:type="dxa"/>
            <w:shd w:val="clear" w:color="auto" w:fill="F2F2F2" w:themeFill="background1" w:themeFillShade="F2"/>
          </w:tcPr>
          <w:p w14:paraId="617CEF0C" w14:textId="77777777" w:rsidR="00A12E4B" w:rsidRPr="00682753" w:rsidRDefault="00A12E4B" w:rsidP="006E3E25">
            <w:pPr>
              <w:spacing w:before="40" w:after="40"/>
              <w:jc w:val="center"/>
              <w:rPr>
                <w:rFonts w:ascii="Arial" w:hAnsi="Arial" w:cs="Arial"/>
                <w:b/>
              </w:rPr>
            </w:pPr>
            <w:r w:rsidRPr="00682753">
              <w:rPr>
                <w:rFonts w:ascii="Arial" w:hAnsi="Arial" w:cs="Arial"/>
                <w:b/>
              </w:rPr>
              <w:t>Desirable</w:t>
            </w:r>
          </w:p>
        </w:tc>
      </w:tr>
      <w:tr w:rsidR="006E3E25" w:rsidRPr="00682753" w14:paraId="3FE010CE" w14:textId="77777777" w:rsidTr="00E061A2">
        <w:trPr>
          <w:trHeight w:val="1514"/>
        </w:trPr>
        <w:tc>
          <w:tcPr>
            <w:tcW w:w="4820" w:type="dxa"/>
          </w:tcPr>
          <w:p w14:paraId="480709BD" w14:textId="77777777" w:rsidR="006E3E25" w:rsidRPr="00682753" w:rsidRDefault="006E3E25" w:rsidP="00077587">
            <w:pPr>
              <w:spacing w:before="40" w:after="40"/>
              <w:rPr>
                <w:rFonts w:ascii="Arial" w:hAnsi="Arial" w:cs="Arial"/>
              </w:rPr>
            </w:pPr>
          </w:p>
          <w:p w14:paraId="3760926D" w14:textId="72BB2977" w:rsidR="00B1463F" w:rsidRDefault="00B1463F" w:rsidP="0034574F">
            <w:pPr>
              <w:pStyle w:val="ListParagraph"/>
              <w:numPr>
                <w:ilvl w:val="0"/>
                <w:numId w:val="30"/>
              </w:numPr>
              <w:spacing w:before="40" w:after="40"/>
              <w:rPr>
                <w:rFonts w:ascii="Arial" w:eastAsia="Times New Roman" w:hAnsi="Arial" w:cs="Arial"/>
              </w:rPr>
            </w:pPr>
            <w:r w:rsidRPr="00B1463F">
              <w:rPr>
                <w:rFonts w:ascii="Arial" w:eastAsia="Times New Roman" w:hAnsi="Arial" w:cs="Arial"/>
              </w:rPr>
              <w:t>Significant experience delivering senior-level recruitment, either in-house or through executive search.</w:t>
            </w:r>
          </w:p>
          <w:p w14:paraId="1E14ADA1" w14:textId="77777777" w:rsidR="00B1463F" w:rsidRDefault="00B1463F" w:rsidP="0034574F">
            <w:pPr>
              <w:pStyle w:val="ListParagraph"/>
              <w:numPr>
                <w:ilvl w:val="0"/>
                <w:numId w:val="30"/>
              </w:numPr>
              <w:spacing w:before="40" w:after="40"/>
              <w:rPr>
                <w:rFonts w:ascii="Arial" w:eastAsia="Times New Roman" w:hAnsi="Arial" w:cs="Arial"/>
              </w:rPr>
            </w:pPr>
            <w:r w:rsidRPr="00B1463F">
              <w:rPr>
                <w:rFonts w:ascii="Arial" w:eastAsia="Times New Roman" w:hAnsi="Arial" w:cs="Arial"/>
              </w:rPr>
              <w:t>Strong stakeholder management and influencing skills, including experience working with senior leaders.</w:t>
            </w:r>
          </w:p>
          <w:p w14:paraId="5FF39F6B" w14:textId="3B25C09A" w:rsidR="00B1463F" w:rsidRDefault="00B1463F" w:rsidP="0034574F">
            <w:pPr>
              <w:pStyle w:val="ListParagraph"/>
              <w:numPr>
                <w:ilvl w:val="0"/>
                <w:numId w:val="30"/>
              </w:numPr>
              <w:spacing w:before="40" w:after="40"/>
              <w:rPr>
                <w:rFonts w:ascii="Arial" w:eastAsia="Times New Roman" w:hAnsi="Arial" w:cs="Arial"/>
              </w:rPr>
            </w:pPr>
            <w:r>
              <w:rPr>
                <w:rFonts w:ascii="Arial" w:eastAsia="Times New Roman" w:hAnsi="Arial" w:cs="Arial"/>
              </w:rPr>
              <w:t xml:space="preserve">Significant experience creating interview assessments, rubrics and frameworks. </w:t>
            </w:r>
          </w:p>
          <w:p w14:paraId="305F92FA" w14:textId="77777777" w:rsidR="00B1463F" w:rsidRDefault="00B1463F" w:rsidP="0034574F">
            <w:pPr>
              <w:pStyle w:val="ListParagraph"/>
              <w:numPr>
                <w:ilvl w:val="0"/>
                <w:numId w:val="30"/>
              </w:numPr>
              <w:spacing w:before="40" w:after="40"/>
              <w:rPr>
                <w:rFonts w:ascii="Arial" w:eastAsia="Times New Roman" w:hAnsi="Arial" w:cs="Arial"/>
              </w:rPr>
            </w:pPr>
            <w:r w:rsidRPr="00B1463F">
              <w:rPr>
                <w:rFonts w:ascii="Arial" w:eastAsia="Times New Roman" w:hAnsi="Arial" w:cs="Arial"/>
              </w:rPr>
              <w:t xml:space="preserve">Excellent communication and relationship-building skills. </w:t>
            </w:r>
          </w:p>
          <w:p w14:paraId="2AFF630C" w14:textId="516F1A85" w:rsidR="0034574F" w:rsidRPr="00B1463F" w:rsidRDefault="00B1463F" w:rsidP="00B1463F">
            <w:pPr>
              <w:pStyle w:val="ListParagraph"/>
              <w:numPr>
                <w:ilvl w:val="0"/>
                <w:numId w:val="30"/>
              </w:numPr>
              <w:spacing w:before="40" w:after="40"/>
              <w:rPr>
                <w:rFonts w:ascii="Arial" w:eastAsia="Times New Roman" w:hAnsi="Arial" w:cs="Arial"/>
              </w:rPr>
            </w:pPr>
            <w:r w:rsidRPr="00B1463F">
              <w:rPr>
                <w:rFonts w:ascii="Arial" w:eastAsia="Times New Roman" w:hAnsi="Arial" w:cs="Arial"/>
              </w:rPr>
              <w:t>A genuine interest in employee experience, inclusion, wellbeing and engagement.</w:t>
            </w:r>
          </w:p>
          <w:p w14:paraId="37921443" w14:textId="7FD3A47E" w:rsidR="0034574F" w:rsidRPr="00682753" w:rsidRDefault="0034574F" w:rsidP="0034574F">
            <w:pPr>
              <w:pStyle w:val="ListParagraph"/>
              <w:spacing w:before="40" w:after="40"/>
              <w:rPr>
                <w:rFonts w:ascii="Arial" w:eastAsia="Times New Roman" w:hAnsi="Arial" w:cs="Arial"/>
              </w:rPr>
            </w:pPr>
          </w:p>
        </w:tc>
        <w:tc>
          <w:tcPr>
            <w:tcW w:w="4820" w:type="dxa"/>
          </w:tcPr>
          <w:p w14:paraId="13D421DB" w14:textId="77777777" w:rsidR="006E3E25" w:rsidRPr="00682753" w:rsidRDefault="006E3E25" w:rsidP="00077587">
            <w:pPr>
              <w:spacing w:before="40" w:after="40"/>
              <w:rPr>
                <w:rFonts w:ascii="Arial" w:hAnsi="Arial" w:cs="Arial"/>
              </w:rPr>
            </w:pPr>
          </w:p>
          <w:p w14:paraId="4EE67FAB" w14:textId="77777777" w:rsidR="00B1463F"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Experience supporting inclusion, wellbeing, engagement or employee network initiatives.</w:t>
            </w:r>
          </w:p>
          <w:p w14:paraId="6D215E12" w14:textId="77777777" w:rsidR="00B1463F"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Experience in employer brand, EVP or talent attraction programmes.</w:t>
            </w:r>
          </w:p>
          <w:p w14:paraId="78EC5E4B" w14:textId="77777777" w:rsidR="00B1463F"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 xml:space="preserve">Experience working within a multi-business or international organisation. </w:t>
            </w:r>
          </w:p>
          <w:p w14:paraId="7761AAD2" w14:textId="129507DA" w:rsidR="00864BD3" w:rsidRPr="00B1463F" w:rsidRDefault="00B1463F" w:rsidP="00B1463F">
            <w:pPr>
              <w:pStyle w:val="ListParagraph"/>
              <w:numPr>
                <w:ilvl w:val="0"/>
                <w:numId w:val="30"/>
              </w:numPr>
              <w:spacing w:before="40" w:after="40"/>
              <w:rPr>
                <w:rFonts w:ascii="Arial" w:eastAsia="Times New Roman" w:hAnsi="Arial" w:cs="Arial"/>
              </w:rPr>
            </w:pPr>
            <w:r w:rsidRPr="00B1463F">
              <w:rPr>
                <w:rFonts w:ascii="Arial" w:eastAsia="Times New Roman" w:hAnsi="Arial" w:cs="Arial"/>
              </w:rPr>
              <w:t>CIPD, REC or similar professional qualification.</w:t>
            </w:r>
          </w:p>
          <w:p w14:paraId="7A20300B" w14:textId="7494D192" w:rsidR="00864BD3" w:rsidRPr="00682753" w:rsidRDefault="00864BD3" w:rsidP="00864BD3">
            <w:pPr>
              <w:spacing w:before="40" w:after="40"/>
              <w:ind w:left="360"/>
              <w:rPr>
                <w:rFonts w:ascii="Arial" w:hAnsi="Arial" w:cs="Arial"/>
              </w:rPr>
            </w:pPr>
          </w:p>
        </w:tc>
      </w:tr>
    </w:tbl>
    <w:p w14:paraId="7CD9D749" w14:textId="4C25184F" w:rsidR="00077587" w:rsidRPr="00682753" w:rsidRDefault="00077587" w:rsidP="00272C79">
      <w:pPr>
        <w:tabs>
          <w:tab w:val="left" w:pos="1655"/>
        </w:tabs>
        <w:spacing w:after="0"/>
        <w:rPr>
          <w:rFonts w:ascii="Arial" w:hAnsi="Arial" w:cs="Arial"/>
          <w:sz w:val="20"/>
          <w:szCs w:val="20"/>
        </w:rPr>
      </w:pPr>
    </w:p>
    <w:p w14:paraId="13F90EB3" w14:textId="77777777" w:rsidR="00283B7E" w:rsidRPr="00682753" w:rsidRDefault="00283B7E" w:rsidP="00272C79">
      <w:pPr>
        <w:tabs>
          <w:tab w:val="left" w:pos="1655"/>
        </w:tabs>
        <w:spacing w:after="0"/>
        <w:rPr>
          <w:rFonts w:ascii="Arial" w:hAnsi="Arial" w:cs="Arial"/>
          <w:sz w:val="20"/>
          <w:szCs w:val="20"/>
        </w:rPr>
      </w:pPr>
    </w:p>
    <w:tbl>
      <w:tblPr>
        <w:tblStyle w:val="TableGrid"/>
        <w:tblW w:w="9640" w:type="dxa"/>
        <w:tblInd w:w="-289" w:type="dxa"/>
        <w:tblLook w:val="04A0" w:firstRow="1" w:lastRow="0" w:firstColumn="1" w:lastColumn="0" w:noHBand="0" w:noVBand="1"/>
      </w:tblPr>
      <w:tblGrid>
        <w:gridCol w:w="2694"/>
        <w:gridCol w:w="6946"/>
      </w:tblGrid>
      <w:tr w:rsidR="00283B7E" w:rsidRPr="00682753" w14:paraId="1571A4F3" w14:textId="77777777" w:rsidTr="00B60E62">
        <w:tc>
          <w:tcPr>
            <w:tcW w:w="2694" w:type="dxa"/>
            <w:shd w:val="clear" w:color="auto" w:fill="F2F2F2" w:themeFill="background1" w:themeFillShade="F2"/>
          </w:tcPr>
          <w:p w14:paraId="3A4E88A7" w14:textId="77777777" w:rsidR="00283B7E" w:rsidRPr="00682753" w:rsidRDefault="00283B7E" w:rsidP="00E511B0">
            <w:pPr>
              <w:spacing w:before="40" w:after="40"/>
              <w:rPr>
                <w:rFonts w:ascii="Arial" w:hAnsi="Arial" w:cs="Arial"/>
                <w:b/>
                <w:bCs/>
              </w:rPr>
            </w:pPr>
          </w:p>
          <w:p w14:paraId="1AF97506" w14:textId="77777777" w:rsidR="00283B7E" w:rsidRPr="00682753" w:rsidRDefault="00283B7E" w:rsidP="00E511B0">
            <w:pPr>
              <w:spacing w:before="40" w:after="40"/>
              <w:rPr>
                <w:rFonts w:ascii="Arial" w:hAnsi="Arial" w:cs="Arial"/>
                <w:b/>
                <w:bCs/>
              </w:rPr>
            </w:pPr>
            <w:r w:rsidRPr="00682753">
              <w:rPr>
                <w:rFonts w:ascii="Arial" w:hAnsi="Arial" w:cs="Arial"/>
                <w:b/>
                <w:bCs/>
              </w:rPr>
              <w:t>Key Behaviours</w:t>
            </w:r>
          </w:p>
          <w:p w14:paraId="71DD36E5" w14:textId="77777777" w:rsidR="00864BD3" w:rsidRPr="00682753" w:rsidRDefault="00864BD3" w:rsidP="00E511B0">
            <w:pPr>
              <w:spacing w:before="40" w:after="40"/>
              <w:rPr>
                <w:rFonts w:ascii="Arial" w:hAnsi="Arial" w:cs="Arial"/>
                <w:b/>
                <w:bCs/>
              </w:rPr>
            </w:pPr>
          </w:p>
        </w:tc>
        <w:tc>
          <w:tcPr>
            <w:tcW w:w="6946" w:type="dxa"/>
          </w:tcPr>
          <w:p w14:paraId="232C2D36" w14:textId="497949E5" w:rsidR="00C01223" w:rsidRPr="00682753" w:rsidRDefault="00C01223" w:rsidP="00C01223">
            <w:pPr>
              <w:spacing w:before="40" w:after="40"/>
              <w:rPr>
                <w:rFonts w:ascii="Arial" w:hAnsi="Arial" w:cs="Arial"/>
              </w:rPr>
            </w:pPr>
          </w:p>
          <w:p w14:paraId="68FAF036" w14:textId="77777777" w:rsidR="00B1463F"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Builds credibility and trusted relationships with stakeholders at all levels.</w:t>
            </w:r>
          </w:p>
          <w:p w14:paraId="59D9B067" w14:textId="77777777" w:rsidR="00B1463F"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Takes ownership and delivers high-quality outcomes with minimal direction.</w:t>
            </w:r>
          </w:p>
          <w:p w14:paraId="25299625" w14:textId="77777777" w:rsidR="00B1463F"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Balances attention to detail with a pragmatic and commercial approach.</w:t>
            </w:r>
          </w:p>
          <w:p w14:paraId="65839BAC" w14:textId="2D4E052F" w:rsidR="00B1463F"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Collaborates effectively across teams, functions and businesses.</w:t>
            </w:r>
          </w:p>
          <w:p w14:paraId="6288E834" w14:textId="77777777" w:rsidR="00B1463F"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Uses insight and data to inform decisions and identify opportunities for improvement.</w:t>
            </w:r>
          </w:p>
          <w:p w14:paraId="0E026E5D" w14:textId="77777777" w:rsidR="00283B7E" w:rsidRDefault="00B1463F" w:rsidP="00864BD3">
            <w:pPr>
              <w:pStyle w:val="ListParagraph"/>
              <w:numPr>
                <w:ilvl w:val="0"/>
                <w:numId w:val="30"/>
              </w:numPr>
              <w:spacing w:before="40" w:after="40"/>
              <w:rPr>
                <w:rFonts w:ascii="Arial" w:eastAsia="Times New Roman" w:hAnsi="Arial" w:cs="Arial"/>
              </w:rPr>
            </w:pPr>
            <w:r w:rsidRPr="00B1463F">
              <w:rPr>
                <w:rFonts w:ascii="Arial" w:eastAsia="Times New Roman" w:hAnsi="Arial" w:cs="Arial"/>
              </w:rPr>
              <w:t>Demonstrates a strong commitment to inclusion and creating positive employee experiences.</w:t>
            </w:r>
          </w:p>
          <w:p w14:paraId="33A67F62" w14:textId="50E7AA9B" w:rsidR="00B1463F" w:rsidRPr="00682753" w:rsidRDefault="00B1463F" w:rsidP="00B1463F">
            <w:pPr>
              <w:pStyle w:val="ListParagraph"/>
              <w:spacing w:before="40" w:after="40"/>
              <w:rPr>
                <w:rFonts w:ascii="Arial" w:eastAsia="Times New Roman" w:hAnsi="Arial" w:cs="Arial"/>
              </w:rPr>
            </w:pPr>
          </w:p>
        </w:tc>
      </w:tr>
      <w:tr w:rsidR="00C01223" w:rsidRPr="00682753" w14:paraId="0347D838" w14:textId="77777777" w:rsidTr="00B60E62">
        <w:tc>
          <w:tcPr>
            <w:tcW w:w="2694" w:type="dxa"/>
            <w:shd w:val="clear" w:color="auto" w:fill="F2F2F2" w:themeFill="background1" w:themeFillShade="F2"/>
          </w:tcPr>
          <w:p w14:paraId="44F2FD54" w14:textId="4B465BEF" w:rsidR="00C01223" w:rsidRPr="00682753" w:rsidRDefault="00C01223" w:rsidP="00E511B0">
            <w:pPr>
              <w:spacing w:before="40" w:after="40"/>
              <w:rPr>
                <w:rFonts w:ascii="Arial" w:hAnsi="Arial" w:cs="Arial"/>
                <w:b/>
                <w:bCs/>
              </w:rPr>
            </w:pPr>
            <w:r w:rsidRPr="00682753">
              <w:rPr>
                <w:rFonts w:ascii="Arial" w:hAnsi="Arial" w:cs="Arial"/>
                <w:b/>
                <w:bCs/>
              </w:rPr>
              <w:lastRenderedPageBreak/>
              <w:t>AB Agri High Performance Framework</w:t>
            </w:r>
          </w:p>
        </w:tc>
        <w:tc>
          <w:tcPr>
            <w:tcW w:w="6946" w:type="dxa"/>
          </w:tcPr>
          <w:p w14:paraId="08D582A3" w14:textId="27CF3DAB" w:rsidR="00C01223" w:rsidRPr="00682753" w:rsidRDefault="00E96F87" w:rsidP="00C01223">
            <w:pPr>
              <w:spacing w:before="40" w:after="40"/>
              <w:rPr>
                <w:rFonts w:ascii="Arial" w:hAnsi="Arial" w:cs="Arial"/>
              </w:rPr>
            </w:pPr>
            <w:r w:rsidRPr="00682753">
              <w:rPr>
                <w:rFonts w:ascii="Arial" w:hAnsi="Arial" w:cs="Arial"/>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682753" w:rsidRDefault="00E96F87" w:rsidP="00C01223">
            <w:pPr>
              <w:spacing w:before="40" w:after="40"/>
              <w:rPr>
                <w:rFonts w:ascii="Arial" w:hAnsi="Arial" w:cs="Arial"/>
              </w:rPr>
            </w:pPr>
          </w:p>
          <w:p w14:paraId="406465CC" w14:textId="59258B8A" w:rsidR="00E96F87" w:rsidRPr="00682753" w:rsidRDefault="00E96F87" w:rsidP="00E96F87">
            <w:pPr>
              <w:pStyle w:val="ListParagraph"/>
              <w:numPr>
                <w:ilvl w:val="0"/>
                <w:numId w:val="30"/>
              </w:numPr>
              <w:spacing w:before="40" w:after="40"/>
              <w:rPr>
                <w:rFonts w:ascii="Arial" w:eastAsia="Times New Roman" w:hAnsi="Arial" w:cs="Arial"/>
              </w:rPr>
            </w:pPr>
            <w:r w:rsidRPr="00682753">
              <w:rPr>
                <w:rFonts w:ascii="Arial" w:eastAsia="Times New Roman" w:hAnsi="Arial" w:cs="Arial"/>
              </w:rPr>
              <w:t xml:space="preserve">Pioneering – </w:t>
            </w:r>
            <w:r w:rsidR="003268F2" w:rsidRPr="00682753">
              <w:rPr>
                <w:rFonts w:ascii="Arial" w:eastAsia="Times New Roman" w:hAnsi="Arial" w:cs="Arial"/>
              </w:rPr>
              <w:t>Curious</w:t>
            </w:r>
            <w:r w:rsidRPr="00682753">
              <w:rPr>
                <w:rFonts w:ascii="Arial" w:eastAsia="Times New Roman" w:hAnsi="Arial" w:cs="Arial"/>
              </w:rPr>
              <w:t xml:space="preserve">, spirited and bold. We lead the right way. </w:t>
            </w:r>
          </w:p>
          <w:p w14:paraId="665B1A68" w14:textId="77777777" w:rsidR="00E96F87" w:rsidRPr="00682753" w:rsidRDefault="00E96F87" w:rsidP="00E96F87">
            <w:pPr>
              <w:pStyle w:val="ListParagraph"/>
              <w:numPr>
                <w:ilvl w:val="0"/>
                <w:numId w:val="30"/>
              </w:numPr>
              <w:spacing w:before="40" w:after="40"/>
              <w:rPr>
                <w:rFonts w:ascii="Arial" w:eastAsia="Times New Roman" w:hAnsi="Arial" w:cs="Arial"/>
              </w:rPr>
            </w:pPr>
            <w:r w:rsidRPr="00682753">
              <w:rPr>
                <w:rFonts w:ascii="Arial" w:eastAsia="Times New Roman" w:hAnsi="Arial" w:cs="Arial"/>
              </w:rPr>
              <w:t>Excellence – We seek excellence in all that we do.</w:t>
            </w:r>
          </w:p>
          <w:p w14:paraId="18EBFC94" w14:textId="77777777" w:rsidR="00E96F87" w:rsidRPr="00682753" w:rsidRDefault="00E96F87" w:rsidP="00E96F87">
            <w:pPr>
              <w:pStyle w:val="ListParagraph"/>
              <w:numPr>
                <w:ilvl w:val="0"/>
                <w:numId w:val="30"/>
              </w:numPr>
              <w:spacing w:before="40" w:after="40"/>
              <w:rPr>
                <w:rFonts w:ascii="Arial" w:eastAsia="Times New Roman" w:hAnsi="Arial" w:cs="Arial"/>
              </w:rPr>
            </w:pPr>
            <w:r w:rsidRPr="00682753">
              <w:rPr>
                <w:rFonts w:ascii="Arial" w:eastAsia="Times New Roman" w:hAnsi="Arial" w:cs="Arial"/>
              </w:rPr>
              <w:t xml:space="preserve">Growth – We create ways for our people and customers to thrive. That’s how we keep making a difference. </w:t>
            </w:r>
          </w:p>
          <w:p w14:paraId="38ED50F7" w14:textId="628F60C3" w:rsidR="00E96F87" w:rsidRPr="00682753" w:rsidRDefault="00E96F87" w:rsidP="00E96F87">
            <w:pPr>
              <w:pStyle w:val="ListParagraph"/>
              <w:spacing w:before="40" w:after="40"/>
              <w:rPr>
                <w:rFonts w:ascii="Arial" w:eastAsia="Times New Roman" w:hAnsi="Arial" w:cs="Arial"/>
              </w:rPr>
            </w:pPr>
          </w:p>
        </w:tc>
      </w:tr>
    </w:tbl>
    <w:p w14:paraId="63F14770" w14:textId="77777777" w:rsidR="00283B7E" w:rsidRPr="00682753" w:rsidRDefault="00283B7E" w:rsidP="00272C79">
      <w:pPr>
        <w:tabs>
          <w:tab w:val="left" w:pos="1655"/>
        </w:tabs>
        <w:spacing w:after="0"/>
        <w:rPr>
          <w:rFonts w:ascii="Arial" w:hAnsi="Arial" w:cs="Arial"/>
          <w:sz w:val="20"/>
          <w:szCs w:val="20"/>
        </w:rPr>
      </w:pPr>
    </w:p>
    <w:p w14:paraId="7878FBAC" w14:textId="5F550006" w:rsidR="00077587" w:rsidRPr="00682753" w:rsidRDefault="00077587" w:rsidP="00272C79">
      <w:pPr>
        <w:tabs>
          <w:tab w:val="left" w:pos="1655"/>
        </w:tabs>
        <w:spacing w:after="0"/>
        <w:rPr>
          <w:rFonts w:ascii="Arial" w:hAnsi="Arial" w:cs="Arial"/>
          <w:sz w:val="20"/>
          <w:szCs w:val="20"/>
        </w:rPr>
      </w:pPr>
    </w:p>
    <w:p w14:paraId="68B18CFE" w14:textId="77777777" w:rsidR="00E92205" w:rsidRPr="00682753" w:rsidRDefault="00E92205" w:rsidP="00272C79">
      <w:pPr>
        <w:tabs>
          <w:tab w:val="left" w:pos="1655"/>
        </w:tabs>
        <w:spacing w:after="0"/>
        <w:rPr>
          <w:rFonts w:ascii="Arial" w:hAnsi="Arial" w:cs="Arial"/>
          <w:sz w:val="20"/>
          <w:szCs w:val="20"/>
        </w:rPr>
      </w:pPr>
    </w:p>
    <w:sectPr w:rsidR="00E92205" w:rsidRPr="00682753" w:rsidSect="00E92205">
      <w:headerReference w:type="default" r:id="rId10"/>
      <w:footerReference w:type="default" r:id="rId11"/>
      <w:headerReference w:type="first" r:id="rId12"/>
      <w:footerReference w:type="first" r:id="rId13"/>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CDFC" w14:textId="77777777" w:rsidR="00585262" w:rsidRDefault="00585262" w:rsidP="0020039E">
      <w:pPr>
        <w:spacing w:after="0" w:line="240" w:lineRule="auto"/>
      </w:pPr>
      <w:r>
        <w:separator/>
      </w:r>
    </w:p>
  </w:endnote>
  <w:endnote w:type="continuationSeparator" w:id="0">
    <w:p w14:paraId="1B3F4C70" w14:textId="77777777" w:rsidR="00585262" w:rsidRDefault="00585262"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C9B9" w14:textId="3197A07A" w:rsidR="00C170F2" w:rsidRDefault="3B95BE16" w:rsidP="00C308DF">
    <w:pPr>
      <w:pStyle w:val="Footer"/>
      <w:jc w:val="center"/>
    </w:pPr>
    <w:r>
      <w:rPr>
        <w:noProof/>
      </w:rPr>
      <w:drawing>
        <wp:inline distT="0" distB="0" distL="0" distR="0" wp14:anchorId="77C61C33" wp14:editId="05842CC8">
          <wp:extent cx="5724525" cy="819158"/>
          <wp:effectExtent l="0" t="0" r="0" b="0"/>
          <wp:docPr id="16019554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02914" name="Picture 974302914"/>
                  <pic:cNvPicPr/>
                </pic:nvPicPr>
                <pic:blipFill>
                  <a:blip r:embed="rId1">
                    <a:extLst>
                      <a:ext uri="{28A0092B-C50C-407E-A947-70E740481C1C}">
                        <a14:useLocalDpi xmlns:a14="http://schemas.microsoft.com/office/drawing/2010/main"/>
                      </a:ext>
                    </a:extLst>
                  </a:blip>
                  <a:srcRect b="12244"/>
                  <a:stretch>
                    <a:fillRect/>
                  </a:stretch>
                </pic:blipFill>
                <pic:spPr>
                  <a:xfrm>
                    <a:off x="0" y="0"/>
                    <a:ext cx="5724525" cy="819158"/>
                  </a:xfrm>
                  <a:prstGeom prst="rect">
                    <a:avLst/>
                  </a:prstGeom>
                </pic:spPr>
              </pic:pic>
            </a:graphicData>
          </a:graphic>
        </wp:inline>
      </w:drawing>
    </w:r>
  </w:p>
  <w:p w14:paraId="0C228C30" w14:textId="7F016E48" w:rsidR="00C308DF" w:rsidRDefault="3B95BE16" w:rsidP="00C308DF">
    <w:pPr>
      <w:pStyle w:val="Footer"/>
      <w:jc w:val="center"/>
      <w:rPr>
        <w:b/>
        <w:bCs/>
      </w:rPr>
    </w:pPr>
    <w:r>
      <w:t xml:space="preserve">Page </w:t>
    </w:r>
    <w:r w:rsidR="00C308DF" w:rsidRPr="3B95BE16">
      <w:rPr>
        <w:b/>
        <w:bCs/>
      </w:rPr>
      <w:fldChar w:fldCharType="begin"/>
    </w:r>
    <w:r w:rsidR="00C308DF" w:rsidRPr="3B95BE16">
      <w:rPr>
        <w:b/>
        <w:bCs/>
      </w:rPr>
      <w:instrText xml:space="preserve"> PAGE  \* Arabic  \* MERGEFORMAT </w:instrText>
    </w:r>
    <w:r w:rsidR="00C308DF" w:rsidRPr="3B95BE16">
      <w:rPr>
        <w:b/>
        <w:bCs/>
      </w:rPr>
      <w:fldChar w:fldCharType="separate"/>
    </w:r>
    <w:r w:rsidRPr="3B95BE16">
      <w:rPr>
        <w:b/>
        <w:bCs/>
        <w:noProof/>
      </w:rPr>
      <w:t>1</w:t>
    </w:r>
    <w:r w:rsidR="00C308DF" w:rsidRPr="3B95BE16">
      <w:rPr>
        <w:b/>
        <w:bCs/>
      </w:rPr>
      <w:fldChar w:fldCharType="end"/>
    </w:r>
    <w:r>
      <w:t xml:space="preserve"> of </w:t>
    </w:r>
    <w:r w:rsidR="00C308DF" w:rsidRPr="3B95BE16">
      <w:rPr>
        <w:b/>
        <w:bCs/>
      </w:rPr>
      <w:fldChar w:fldCharType="begin"/>
    </w:r>
    <w:r w:rsidR="00C308DF" w:rsidRPr="3B95BE16">
      <w:rPr>
        <w:b/>
        <w:bCs/>
      </w:rPr>
      <w:instrText xml:space="preserve"> NUMPAGES  \* Arabic  \* MERGEFORMAT </w:instrText>
    </w:r>
    <w:r w:rsidR="00C308DF" w:rsidRPr="3B95BE16">
      <w:rPr>
        <w:b/>
        <w:bCs/>
      </w:rPr>
      <w:fldChar w:fldCharType="separate"/>
    </w:r>
    <w:r w:rsidRPr="3B95BE16">
      <w:rPr>
        <w:b/>
        <w:bCs/>
        <w:noProof/>
      </w:rPr>
      <w:t>2</w:t>
    </w:r>
    <w:r w:rsidR="00C308DF" w:rsidRPr="3B95BE16">
      <w:rPr>
        <w:b/>
        <w:bCs/>
      </w:rPr>
      <w:fldChar w:fldCharType="end"/>
    </w:r>
  </w:p>
  <w:p w14:paraId="7464BC8D" w14:textId="4EBEB606" w:rsidR="00C170F2" w:rsidRPr="00C170F2" w:rsidRDefault="00C170F2" w:rsidP="00C170F2">
    <w:pPr>
      <w:pStyle w:val="Footer"/>
      <w:jc w:val="center"/>
    </w:pPr>
  </w:p>
  <w:p w14:paraId="7AB50A3D" w14:textId="3D117C67" w:rsidR="00C308DF" w:rsidRDefault="00C308DF" w:rsidP="00C308DF">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373D" w14:textId="77777777" w:rsidR="00585262" w:rsidRDefault="00585262" w:rsidP="0020039E">
      <w:pPr>
        <w:spacing w:after="0" w:line="240" w:lineRule="auto"/>
      </w:pPr>
      <w:r>
        <w:separator/>
      </w:r>
    </w:p>
  </w:footnote>
  <w:footnote w:type="continuationSeparator" w:id="0">
    <w:p w14:paraId="1E8C7644" w14:textId="77777777" w:rsidR="00585262" w:rsidRDefault="00585262"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B95BE16" w14:paraId="7CD6910F" w14:textId="77777777" w:rsidTr="3B95BE16">
      <w:trPr>
        <w:trHeight w:val="300"/>
      </w:trPr>
      <w:tc>
        <w:tcPr>
          <w:tcW w:w="3005" w:type="dxa"/>
        </w:tcPr>
        <w:p w14:paraId="4BA28FAE" w14:textId="714D228C" w:rsidR="3B95BE16" w:rsidRDefault="3B95BE16" w:rsidP="3B95BE16">
          <w:pPr>
            <w:pStyle w:val="Header"/>
            <w:ind w:left="-115"/>
          </w:pPr>
        </w:p>
      </w:tc>
      <w:tc>
        <w:tcPr>
          <w:tcW w:w="3005" w:type="dxa"/>
        </w:tcPr>
        <w:p w14:paraId="73BA190D" w14:textId="542CB247" w:rsidR="3B95BE16" w:rsidRDefault="3B95BE16" w:rsidP="3B95BE16">
          <w:pPr>
            <w:pStyle w:val="Header"/>
            <w:jc w:val="center"/>
          </w:pPr>
        </w:p>
      </w:tc>
      <w:tc>
        <w:tcPr>
          <w:tcW w:w="3005" w:type="dxa"/>
        </w:tcPr>
        <w:p w14:paraId="2D88B0E9" w14:textId="055E9B4B" w:rsidR="3B95BE16" w:rsidRDefault="3B95BE16" w:rsidP="3B95BE16">
          <w:pPr>
            <w:pStyle w:val="Header"/>
            <w:ind w:right="-115"/>
            <w:jc w:val="right"/>
          </w:pPr>
        </w:p>
      </w:tc>
    </w:tr>
  </w:tbl>
  <w:p w14:paraId="71950CE5" w14:textId="246B64A8" w:rsidR="3B95BE16" w:rsidRDefault="3B95BE16" w:rsidP="3B95BE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23"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376004742">
    <w:abstractNumId w:val="18"/>
  </w:num>
  <w:num w:numId="2" w16cid:durableId="1517424946">
    <w:abstractNumId w:val="29"/>
  </w:num>
  <w:num w:numId="3" w16cid:durableId="609245925">
    <w:abstractNumId w:val="4"/>
  </w:num>
  <w:num w:numId="4" w16cid:durableId="1822189727">
    <w:abstractNumId w:val="10"/>
  </w:num>
  <w:num w:numId="5" w16cid:durableId="1759054776">
    <w:abstractNumId w:val="25"/>
  </w:num>
  <w:num w:numId="6" w16cid:durableId="602222349">
    <w:abstractNumId w:val="5"/>
  </w:num>
  <w:num w:numId="7" w16cid:durableId="984697127">
    <w:abstractNumId w:val="23"/>
  </w:num>
  <w:num w:numId="8" w16cid:durableId="1103769425">
    <w:abstractNumId w:val="20"/>
  </w:num>
  <w:num w:numId="9" w16cid:durableId="1376739174">
    <w:abstractNumId w:val="6"/>
  </w:num>
  <w:num w:numId="10" w16cid:durableId="1858470076">
    <w:abstractNumId w:val="13"/>
  </w:num>
  <w:num w:numId="11" w16cid:durableId="2124767254">
    <w:abstractNumId w:val="27"/>
  </w:num>
  <w:num w:numId="12" w16cid:durableId="1133015001">
    <w:abstractNumId w:val="14"/>
  </w:num>
  <w:num w:numId="13" w16cid:durableId="1094864668">
    <w:abstractNumId w:val="15"/>
  </w:num>
  <w:num w:numId="14" w16cid:durableId="1833644499">
    <w:abstractNumId w:val="1"/>
  </w:num>
  <w:num w:numId="15" w16cid:durableId="1625698543">
    <w:abstractNumId w:val="8"/>
  </w:num>
  <w:num w:numId="16" w16cid:durableId="1840541574">
    <w:abstractNumId w:val="3"/>
  </w:num>
  <w:num w:numId="17" w16cid:durableId="1881042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16"/>
  </w:num>
  <w:num w:numId="19" w16cid:durableId="1162696557">
    <w:abstractNumId w:val="2"/>
  </w:num>
  <w:num w:numId="20" w16cid:durableId="109983875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28"/>
  </w:num>
  <w:num w:numId="22" w16cid:durableId="1601404175">
    <w:abstractNumId w:val="30"/>
  </w:num>
  <w:num w:numId="23" w16cid:durableId="1878420931">
    <w:abstractNumId w:val="0"/>
  </w:num>
  <w:num w:numId="24" w16cid:durableId="1078208396">
    <w:abstractNumId w:val="24"/>
  </w:num>
  <w:num w:numId="25" w16cid:durableId="1577665441">
    <w:abstractNumId w:val="22"/>
  </w:num>
  <w:num w:numId="26" w16cid:durableId="93477420">
    <w:abstractNumId w:val="33"/>
  </w:num>
  <w:num w:numId="27" w16cid:durableId="1646664576">
    <w:abstractNumId w:val="11"/>
  </w:num>
  <w:num w:numId="28" w16cid:durableId="2108303783">
    <w:abstractNumId w:val="17"/>
  </w:num>
  <w:num w:numId="29" w16cid:durableId="172574575">
    <w:abstractNumId w:val="12"/>
  </w:num>
  <w:num w:numId="30" w16cid:durableId="1156995145">
    <w:abstractNumId w:val="7"/>
  </w:num>
  <w:num w:numId="31" w16cid:durableId="870612035">
    <w:abstractNumId w:val="32"/>
  </w:num>
  <w:num w:numId="32" w16cid:durableId="1576014917">
    <w:abstractNumId w:val="26"/>
  </w:num>
  <w:num w:numId="33" w16cid:durableId="1064140491">
    <w:abstractNumId w:val="31"/>
  </w:num>
  <w:num w:numId="34" w16cid:durableId="899557612">
    <w:abstractNumId w:val="9"/>
  </w:num>
  <w:num w:numId="35" w16cid:durableId="11952651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603B8"/>
    <w:rsid w:val="00060DDE"/>
    <w:rsid w:val="00061A0A"/>
    <w:rsid w:val="00077587"/>
    <w:rsid w:val="000A4F13"/>
    <w:rsid w:val="000B299D"/>
    <w:rsid w:val="000D0D6F"/>
    <w:rsid w:val="000E3C91"/>
    <w:rsid w:val="000E6704"/>
    <w:rsid w:val="000F497B"/>
    <w:rsid w:val="00111E37"/>
    <w:rsid w:val="00117C63"/>
    <w:rsid w:val="001249BB"/>
    <w:rsid w:val="00163A3B"/>
    <w:rsid w:val="00174352"/>
    <w:rsid w:val="001744CA"/>
    <w:rsid w:val="00184DD9"/>
    <w:rsid w:val="001B3A9D"/>
    <w:rsid w:val="001B7B1C"/>
    <w:rsid w:val="0020039E"/>
    <w:rsid w:val="0020713A"/>
    <w:rsid w:val="0023163C"/>
    <w:rsid w:val="00240F4B"/>
    <w:rsid w:val="002645D0"/>
    <w:rsid w:val="00272C79"/>
    <w:rsid w:val="00275D4C"/>
    <w:rsid w:val="00276D26"/>
    <w:rsid w:val="00283B7E"/>
    <w:rsid w:val="00284A02"/>
    <w:rsid w:val="002E4A25"/>
    <w:rsid w:val="002F0AFE"/>
    <w:rsid w:val="00310951"/>
    <w:rsid w:val="003268F2"/>
    <w:rsid w:val="00330827"/>
    <w:rsid w:val="0033159A"/>
    <w:rsid w:val="0034574F"/>
    <w:rsid w:val="00375AAC"/>
    <w:rsid w:val="00387A67"/>
    <w:rsid w:val="003B6AC9"/>
    <w:rsid w:val="003B7128"/>
    <w:rsid w:val="003F5364"/>
    <w:rsid w:val="0040764A"/>
    <w:rsid w:val="004107AD"/>
    <w:rsid w:val="0042170F"/>
    <w:rsid w:val="0042559A"/>
    <w:rsid w:val="004848CC"/>
    <w:rsid w:val="004B6A53"/>
    <w:rsid w:val="004C35EF"/>
    <w:rsid w:val="00501786"/>
    <w:rsid w:val="00523401"/>
    <w:rsid w:val="005358BB"/>
    <w:rsid w:val="005471D3"/>
    <w:rsid w:val="005534E5"/>
    <w:rsid w:val="00554CD7"/>
    <w:rsid w:val="00585262"/>
    <w:rsid w:val="005E5258"/>
    <w:rsid w:val="005E75BD"/>
    <w:rsid w:val="005F75F2"/>
    <w:rsid w:val="0061231F"/>
    <w:rsid w:val="00613055"/>
    <w:rsid w:val="00620764"/>
    <w:rsid w:val="00622081"/>
    <w:rsid w:val="00627169"/>
    <w:rsid w:val="00641315"/>
    <w:rsid w:val="006435D8"/>
    <w:rsid w:val="00657010"/>
    <w:rsid w:val="00682753"/>
    <w:rsid w:val="00695372"/>
    <w:rsid w:val="006D026B"/>
    <w:rsid w:val="006D14B9"/>
    <w:rsid w:val="006D6430"/>
    <w:rsid w:val="006E3E25"/>
    <w:rsid w:val="0072142F"/>
    <w:rsid w:val="00727DCF"/>
    <w:rsid w:val="00782D1B"/>
    <w:rsid w:val="00791719"/>
    <w:rsid w:val="007975AA"/>
    <w:rsid w:val="007B3BDE"/>
    <w:rsid w:val="007B4353"/>
    <w:rsid w:val="007D2251"/>
    <w:rsid w:val="008219D7"/>
    <w:rsid w:val="00824371"/>
    <w:rsid w:val="0085011C"/>
    <w:rsid w:val="008639BD"/>
    <w:rsid w:val="00864BD3"/>
    <w:rsid w:val="00877DDE"/>
    <w:rsid w:val="008837AB"/>
    <w:rsid w:val="00886396"/>
    <w:rsid w:val="00893582"/>
    <w:rsid w:val="008A51E3"/>
    <w:rsid w:val="008B01A3"/>
    <w:rsid w:val="008C57B4"/>
    <w:rsid w:val="008F26E9"/>
    <w:rsid w:val="008F33DF"/>
    <w:rsid w:val="009019E7"/>
    <w:rsid w:val="009426E6"/>
    <w:rsid w:val="00950BFE"/>
    <w:rsid w:val="00965975"/>
    <w:rsid w:val="009820F5"/>
    <w:rsid w:val="009918C7"/>
    <w:rsid w:val="009C41E3"/>
    <w:rsid w:val="009D4E27"/>
    <w:rsid w:val="009D69E5"/>
    <w:rsid w:val="009F3689"/>
    <w:rsid w:val="00A12E4B"/>
    <w:rsid w:val="00A13974"/>
    <w:rsid w:val="00A445A9"/>
    <w:rsid w:val="00A60D75"/>
    <w:rsid w:val="00A667B7"/>
    <w:rsid w:val="00A858AA"/>
    <w:rsid w:val="00B12695"/>
    <w:rsid w:val="00B1463F"/>
    <w:rsid w:val="00B30736"/>
    <w:rsid w:val="00B51E12"/>
    <w:rsid w:val="00B553D6"/>
    <w:rsid w:val="00B60E62"/>
    <w:rsid w:val="00B8245A"/>
    <w:rsid w:val="00B94C5F"/>
    <w:rsid w:val="00B96573"/>
    <w:rsid w:val="00BD4453"/>
    <w:rsid w:val="00BD5819"/>
    <w:rsid w:val="00C01223"/>
    <w:rsid w:val="00C056D2"/>
    <w:rsid w:val="00C14B01"/>
    <w:rsid w:val="00C170F2"/>
    <w:rsid w:val="00C308DF"/>
    <w:rsid w:val="00C4670C"/>
    <w:rsid w:val="00C837AD"/>
    <w:rsid w:val="00C87A11"/>
    <w:rsid w:val="00C91CBE"/>
    <w:rsid w:val="00CB0EF0"/>
    <w:rsid w:val="00CF55AB"/>
    <w:rsid w:val="00D1405C"/>
    <w:rsid w:val="00D156DE"/>
    <w:rsid w:val="00D266DC"/>
    <w:rsid w:val="00D27CC1"/>
    <w:rsid w:val="00D451E0"/>
    <w:rsid w:val="00D671C8"/>
    <w:rsid w:val="00E12102"/>
    <w:rsid w:val="00E16EFF"/>
    <w:rsid w:val="00E2658C"/>
    <w:rsid w:val="00E364E8"/>
    <w:rsid w:val="00E41F22"/>
    <w:rsid w:val="00E506FF"/>
    <w:rsid w:val="00E636CC"/>
    <w:rsid w:val="00E714A7"/>
    <w:rsid w:val="00E90873"/>
    <w:rsid w:val="00E92205"/>
    <w:rsid w:val="00E96F87"/>
    <w:rsid w:val="00EE224C"/>
    <w:rsid w:val="00F0176F"/>
    <w:rsid w:val="00F260C5"/>
    <w:rsid w:val="00F36FF4"/>
    <w:rsid w:val="00F53C32"/>
    <w:rsid w:val="00F62EF9"/>
    <w:rsid w:val="00F80140"/>
    <w:rsid w:val="00F87D82"/>
    <w:rsid w:val="00FE39A7"/>
    <w:rsid w:val="00FF60ED"/>
    <w:rsid w:val="00FF766A"/>
    <w:rsid w:val="086FE701"/>
    <w:rsid w:val="15EE2D6D"/>
    <w:rsid w:val="1F2C3DD8"/>
    <w:rsid w:val="2C25DCFD"/>
    <w:rsid w:val="374B2FFE"/>
    <w:rsid w:val="3B95BE16"/>
    <w:rsid w:val="3FCEE56D"/>
    <w:rsid w:val="43E8E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FE6B566010A245B65DF3943074C554" ma:contentTypeVersion="17" ma:contentTypeDescription="Create a new document." ma:contentTypeScope="" ma:versionID="36a2ca9e0dfdfb22206bf77328f28838">
  <xsd:schema xmlns:xsd="http://www.w3.org/2001/XMLSchema" xmlns:xs="http://www.w3.org/2001/XMLSchema" xmlns:p="http://schemas.microsoft.com/office/2006/metadata/properties" xmlns:ns2="c2567946-7008-4f76-a165-3f0ee1a99374" xmlns:ns3="9a80af3f-9d64-464e-aff9-910044e639a3" targetNamespace="http://schemas.microsoft.com/office/2006/metadata/properties" ma:root="true" ma:fieldsID="54e80705c663b82caf07222394a9764d" ns2:_="" ns3:_="">
    <xsd:import namespace="c2567946-7008-4f76-a165-3f0ee1a99374"/>
    <xsd:import namespace="9a80af3f-9d64-464e-aff9-910044e639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mageMetadataListItemId" minOccurs="0"/>
                <xsd:element ref="ns2:ImageMetadataListField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67946-7008-4f76-a165-3f0ee1a99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588344-63d9-44dd-9111-cb431431d0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mageMetadataListItemId" ma:index="23" nillable="true" ma:displayName="ImageMetadataListItemId" ma:hidden="true" ma:indexed="true" ma:internalName="ImageMetadataListItemId">
      <xsd:simpleType>
        <xsd:restriction base="dms:Unknown"/>
      </xsd:simpleType>
    </xsd:element>
    <xsd:element name="ImageMetadataListFieldId" ma:index="24" nillable="true" ma:displayName="ImageMetadataListFieldId" ma:hidden="true" ma:indexed="true" ma:internalName="ImageMetadataListField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80af3f-9d64-464e-aff9-910044e639a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3440ee2-027e-46c3-80a8-590f5aa90c27}" ma:internalName="TaxCatchAll" ma:showField="CatchAllData" ma:web="9a80af3f-9d64-464e-aff9-910044e63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MetadataListItemId xmlns="c2567946-7008-4f76-a165-3f0ee1a99374" xsi:nil="true"/>
    <ImageMetadataListFieldId xmlns="c2567946-7008-4f76-a165-3f0ee1a99374" xsi:nil="true"/>
    <lcf76f155ced4ddcb4097134ff3c332f xmlns="c2567946-7008-4f76-a165-3f0ee1a99374">
      <Terms xmlns="http://schemas.microsoft.com/office/infopath/2007/PartnerControls"/>
    </lcf76f155ced4ddcb4097134ff3c332f>
    <TaxCatchAll xmlns="9a80af3f-9d64-464e-aff9-910044e639a3" xsi:nil="true"/>
  </documentManagement>
</p:properties>
</file>

<file path=customXml/itemProps1.xml><?xml version="1.0" encoding="utf-8"?>
<ds:datastoreItem xmlns:ds="http://schemas.openxmlformats.org/officeDocument/2006/customXml" ds:itemID="{C2AFB309-1CE1-4AA6-8B67-E59E39341755}">
  <ds:schemaRefs>
    <ds:schemaRef ds:uri="http://schemas.microsoft.com/sharepoint/v3/contenttype/forms"/>
  </ds:schemaRefs>
</ds:datastoreItem>
</file>

<file path=customXml/itemProps2.xml><?xml version="1.0" encoding="utf-8"?>
<ds:datastoreItem xmlns:ds="http://schemas.openxmlformats.org/officeDocument/2006/customXml" ds:itemID="{A4411D8B-17A9-4A7E-9609-412053EF0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67946-7008-4f76-a165-3f0ee1a99374"/>
    <ds:schemaRef ds:uri="9a80af3f-9d64-464e-aff9-910044e63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c2567946-7008-4f76-a165-3f0ee1a99374"/>
    <ds:schemaRef ds:uri="9a80af3f-9d64-464e-aff9-910044e639a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Matt Cannon</cp:lastModifiedBy>
  <cp:revision>4</cp:revision>
  <cp:lastPrinted>2015-08-11T09:10:00Z</cp:lastPrinted>
  <dcterms:created xsi:type="dcterms:W3CDTF">2026-09-04T07:44:00Z</dcterms:created>
  <dcterms:modified xsi:type="dcterms:W3CDTF">2026-09-08T10:54:00Z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0x01010010FE6B566010A245B65DF3943074C554</vt:lpwstr>
  </property>
  <property fmtid="{D5CDD505-2E9C-101B-9397-08002B2CF9AE}" pid="3" name="Order">
    <vt:r8>1100</vt:r8>
  </property>
  <property fmtid="{D5CDD505-2E9C-101B-9397-08002B2CF9AE}" pid="4" name="MediaServiceImageTags">
    <vt:lpwstr/>
  </property>
</Properties>
</file>